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2F" w:rsidRDefault="00756E2F" w:rsidP="00756E2F">
      <w:pPr>
        <w:jc w:val="center"/>
        <w:rPr>
          <w:b/>
          <w:sz w:val="28"/>
          <w:szCs w:val="28"/>
        </w:rPr>
      </w:pPr>
    </w:p>
    <w:p w:rsidR="00756E2F" w:rsidRDefault="00756E2F" w:rsidP="00756E2F">
      <w:pPr>
        <w:jc w:val="center"/>
        <w:rPr>
          <w:b/>
          <w:sz w:val="28"/>
          <w:szCs w:val="28"/>
        </w:rPr>
      </w:pPr>
    </w:p>
    <w:p w:rsidR="00756E2F" w:rsidRDefault="00756E2F" w:rsidP="00756E2F">
      <w:pPr>
        <w:jc w:val="center"/>
        <w:rPr>
          <w:b/>
          <w:sz w:val="28"/>
          <w:szCs w:val="28"/>
        </w:rPr>
      </w:pPr>
    </w:p>
    <w:p w:rsidR="00756E2F" w:rsidRDefault="00756E2F" w:rsidP="00756E2F">
      <w:pPr>
        <w:jc w:val="center"/>
        <w:rPr>
          <w:b/>
          <w:sz w:val="28"/>
          <w:szCs w:val="28"/>
        </w:rPr>
      </w:pPr>
    </w:p>
    <w:p w:rsidR="00756E2F" w:rsidRDefault="00756E2F" w:rsidP="00756E2F">
      <w:pPr>
        <w:jc w:val="center"/>
        <w:rPr>
          <w:b/>
          <w:sz w:val="28"/>
          <w:szCs w:val="28"/>
        </w:rPr>
      </w:pPr>
    </w:p>
    <w:p w:rsidR="00756E2F" w:rsidRDefault="00756E2F" w:rsidP="00756E2F">
      <w:pPr>
        <w:jc w:val="center"/>
        <w:rPr>
          <w:b/>
          <w:sz w:val="28"/>
          <w:szCs w:val="28"/>
        </w:rPr>
      </w:pPr>
    </w:p>
    <w:p w:rsidR="00756E2F" w:rsidRDefault="00756E2F" w:rsidP="00756E2F">
      <w:pPr>
        <w:jc w:val="center"/>
        <w:rPr>
          <w:b/>
          <w:sz w:val="28"/>
          <w:szCs w:val="28"/>
        </w:rPr>
      </w:pPr>
    </w:p>
    <w:p w:rsidR="00756E2F" w:rsidRDefault="00756E2F" w:rsidP="00756E2F">
      <w:pPr>
        <w:jc w:val="center"/>
        <w:rPr>
          <w:b/>
          <w:sz w:val="28"/>
          <w:szCs w:val="28"/>
        </w:rPr>
      </w:pPr>
    </w:p>
    <w:p w:rsidR="00756E2F" w:rsidRDefault="00756E2F" w:rsidP="00756E2F">
      <w:pPr>
        <w:jc w:val="center"/>
        <w:rPr>
          <w:b/>
          <w:sz w:val="28"/>
          <w:szCs w:val="28"/>
        </w:rPr>
      </w:pPr>
    </w:p>
    <w:p w:rsidR="00756E2F" w:rsidRDefault="00756E2F" w:rsidP="00756E2F">
      <w:pPr>
        <w:jc w:val="center"/>
        <w:rPr>
          <w:b/>
          <w:sz w:val="28"/>
          <w:szCs w:val="28"/>
        </w:rPr>
      </w:pPr>
    </w:p>
    <w:p w:rsidR="00756E2F" w:rsidRPr="007B6156" w:rsidRDefault="00756E2F" w:rsidP="00756E2F">
      <w:pPr>
        <w:jc w:val="center"/>
        <w:rPr>
          <w:rFonts w:asciiTheme="minorHAnsi" w:hAnsiTheme="minorHAnsi"/>
          <w:b/>
          <w:sz w:val="28"/>
          <w:szCs w:val="28"/>
        </w:rPr>
      </w:pPr>
    </w:p>
    <w:p w:rsidR="00756E2F" w:rsidRPr="007B6156" w:rsidRDefault="00756E2F" w:rsidP="00756E2F">
      <w:pPr>
        <w:jc w:val="center"/>
        <w:rPr>
          <w:rFonts w:asciiTheme="minorHAnsi" w:hAnsiTheme="minorHAnsi"/>
          <w:b/>
          <w:sz w:val="28"/>
          <w:szCs w:val="28"/>
        </w:rPr>
      </w:pPr>
      <w:r w:rsidRPr="007B6156">
        <w:rPr>
          <w:rFonts w:asciiTheme="minorHAnsi" w:hAnsiTheme="minorHAnsi"/>
          <w:b/>
          <w:sz w:val="28"/>
          <w:szCs w:val="28"/>
        </w:rPr>
        <w:t>HANKEMENETLUS</w:t>
      </w:r>
    </w:p>
    <w:p w:rsidR="00756E2F" w:rsidRPr="007B6156" w:rsidRDefault="00756E2F" w:rsidP="00756E2F">
      <w:pPr>
        <w:jc w:val="center"/>
        <w:rPr>
          <w:rFonts w:asciiTheme="minorHAnsi" w:hAnsiTheme="minorHAnsi"/>
          <w:b/>
          <w:sz w:val="28"/>
          <w:szCs w:val="28"/>
        </w:rPr>
      </w:pPr>
    </w:p>
    <w:p w:rsidR="00756E2F" w:rsidRPr="007B6156" w:rsidRDefault="00756E2F" w:rsidP="00756E2F">
      <w:pPr>
        <w:jc w:val="center"/>
        <w:rPr>
          <w:rFonts w:asciiTheme="minorHAnsi" w:hAnsiTheme="minorHAnsi"/>
          <w:b/>
          <w:sz w:val="28"/>
          <w:szCs w:val="28"/>
        </w:rPr>
      </w:pPr>
    </w:p>
    <w:p w:rsidR="00756E2F" w:rsidRPr="007B6156" w:rsidRDefault="00756E2F" w:rsidP="00756E2F">
      <w:pPr>
        <w:jc w:val="center"/>
        <w:rPr>
          <w:rFonts w:asciiTheme="minorHAnsi" w:hAnsiTheme="minorHAnsi"/>
          <w:b/>
          <w:sz w:val="28"/>
          <w:szCs w:val="28"/>
        </w:rPr>
      </w:pPr>
    </w:p>
    <w:p w:rsidR="00756E2F" w:rsidRPr="007B6156" w:rsidRDefault="00A14EB8" w:rsidP="00756E2F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Põllu </w:t>
      </w:r>
      <w:r w:rsidR="00617FC3">
        <w:rPr>
          <w:rFonts w:asciiTheme="minorHAnsi" w:hAnsiTheme="minorHAnsi"/>
          <w:b/>
          <w:sz w:val="28"/>
          <w:szCs w:val="28"/>
        </w:rPr>
        <w:t>8</w:t>
      </w:r>
      <w:r w:rsidR="00756E2F" w:rsidRPr="007B6156">
        <w:rPr>
          <w:rFonts w:asciiTheme="minorHAnsi" w:hAnsiTheme="minorHAnsi"/>
          <w:b/>
          <w:sz w:val="28"/>
          <w:szCs w:val="28"/>
        </w:rPr>
        <w:t xml:space="preserve">, </w:t>
      </w:r>
      <w:r w:rsidR="00833DF3">
        <w:rPr>
          <w:rFonts w:asciiTheme="minorHAnsi" w:hAnsiTheme="minorHAnsi"/>
          <w:b/>
          <w:sz w:val="28"/>
          <w:szCs w:val="28"/>
        </w:rPr>
        <w:t>Vinni</w:t>
      </w:r>
      <w:r w:rsidR="00756E2F" w:rsidRPr="007B6156">
        <w:rPr>
          <w:rFonts w:asciiTheme="minorHAnsi" w:hAnsiTheme="minorHAnsi"/>
          <w:b/>
          <w:sz w:val="28"/>
          <w:szCs w:val="28"/>
        </w:rPr>
        <w:t xml:space="preserve"> kortermaja </w:t>
      </w:r>
    </w:p>
    <w:p w:rsidR="00756E2F" w:rsidRPr="007B6156" w:rsidRDefault="00756E2F" w:rsidP="00756E2F">
      <w:pPr>
        <w:jc w:val="center"/>
        <w:rPr>
          <w:rFonts w:asciiTheme="minorHAnsi" w:hAnsiTheme="minorHAnsi"/>
          <w:b/>
          <w:sz w:val="28"/>
          <w:szCs w:val="28"/>
        </w:rPr>
      </w:pPr>
      <w:r w:rsidRPr="007B6156">
        <w:rPr>
          <w:rFonts w:asciiTheme="minorHAnsi" w:hAnsiTheme="minorHAnsi"/>
          <w:b/>
          <w:sz w:val="28"/>
          <w:szCs w:val="28"/>
        </w:rPr>
        <w:t>rekonstrueerimise projekt</w:t>
      </w:r>
      <w:r w:rsidR="00F81A32">
        <w:rPr>
          <w:rFonts w:asciiTheme="minorHAnsi" w:hAnsiTheme="minorHAnsi"/>
          <w:b/>
          <w:sz w:val="28"/>
          <w:szCs w:val="28"/>
        </w:rPr>
        <w:t>eerimine</w:t>
      </w:r>
    </w:p>
    <w:p w:rsidR="00756E2F" w:rsidRPr="007B6156" w:rsidRDefault="00756E2F" w:rsidP="00756E2F">
      <w:pPr>
        <w:jc w:val="center"/>
        <w:rPr>
          <w:rFonts w:asciiTheme="minorHAnsi" w:hAnsiTheme="minorHAnsi"/>
          <w:b/>
          <w:sz w:val="28"/>
          <w:szCs w:val="28"/>
        </w:rPr>
      </w:pPr>
    </w:p>
    <w:p w:rsidR="00756E2F" w:rsidRPr="007B6156" w:rsidRDefault="00756E2F" w:rsidP="00756E2F">
      <w:pPr>
        <w:jc w:val="center"/>
        <w:rPr>
          <w:rFonts w:asciiTheme="minorHAnsi" w:hAnsiTheme="minorHAnsi"/>
          <w:b/>
          <w:sz w:val="28"/>
          <w:szCs w:val="28"/>
        </w:rPr>
      </w:pPr>
    </w:p>
    <w:p w:rsidR="00756E2F" w:rsidRPr="007B6156" w:rsidRDefault="00756E2F" w:rsidP="00756E2F">
      <w:pPr>
        <w:jc w:val="center"/>
        <w:rPr>
          <w:rFonts w:asciiTheme="minorHAnsi" w:hAnsiTheme="minorHAnsi"/>
          <w:b/>
          <w:sz w:val="28"/>
          <w:szCs w:val="28"/>
        </w:rPr>
      </w:pPr>
    </w:p>
    <w:p w:rsidR="00756E2F" w:rsidRPr="007B6156" w:rsidRDefault="00756E2F" w:rsidP="00756E2F">
      <w:pPr>
        <w:jc w:val="center"/>
        <w:rPr>
          <w:rFonts w:asciiTheme="minorHAnsi" w:hAnsiTheme="minorHAnsi"/>
          <w:b/>
          <w:sz w:val="28"/>
          <w:szCs w:val="28"/>
        </w:rPr>
      </w:pPr>
    </w:p>
    <w:p w:rsidR="00756E2F" w:rsidRPr="007B6156" w:rsidRDefault="00756E2F" w:rsidP="00756E2F">
      <w:pPr>
        <w:jc w:val="center"/>
        <w:rPr>
          <w:rFonts w:asciiTheme="minorHAnsi" w:hAnsiTheme="minorHAnsi"/>
          <w:b/>
          <w:sz w:val="28"/>
          <w:szCs w:val="28"/>
        </w:rPr>
      </w:pPr>
    </w:p>
    <w:p w:rsidR="00756E2F" w:rsidRPr="007B6156" w:rsidRDefault="00756E2F" w:rsidP="00756E2F">
      <w:pPr>
        <w:jc w:val="center"/>
        <w:rPr>
          <w:rFonts w:asciiTheme="minorHAnsi" w:hAnsiTheme="minorHAnsi"/>
          <w:b/>
          <w:sz w:val="28"/>
          <w:szCs w:val="28"/>
        </w:rPr>
      </w:pPr>
      <w:r w:rsidRPr="007B6156">
        <w:rPr>
          <w:rFonts w:asciiTheme="minorHAnsi" w:hAnsiTheme="minorHAnsi"/>
          <w:b/>
          <w:sz w:val="28"/>
          <w:szCs w:val="28"/>
        </w:rPr>
        <w:t>HANKEDOKUMENDID</w:t>
      </w:r>
    </w:p>
    <w:p w:rsidR="00756E2F" w:rsidRPr="007B6156" w:rsidRDefault="00756E2F" w:rsidP="00756E2F">
      <w:pPr>
        <w:rPr>
          <w:rFonts w:asciiTheme="minorHAnsi" w:hAnsiTheme="minorHAnsi"/>
          <w:b/>
        </w:rPr>
      </w:pPr>
    </w:p>
    <w:p w:rsidR="00756E2F" w:rsidRPr="007B6156" w:rsidRDefault="00756E2F" w:rsidP="00756E2F">
      <w:pPr>
        <w:rPr>
          <w:rFonts w:asciiTheme="minorHAnsi" w:hAnsiTheme="minorHAnsi"/>
          <w:b/>
        </w:rPr>
      </w:pPr>
    </w:p>
    <w:p w:rsidR="00756E2F" w:rsidRPr="007B6156" w:rsidRDefault="00756E2F" w:rsidP="00756E2F">
      <w:pPr>
        <w:rPr>
          <w:rFonts w:asciiTheme="minorHAnsi" w:hAnsiTheme="minorHAnsi"/>
          <w:b/>
        </w:rPr>
      </w:pPr>
    </w:p>
    <w:p w:rsidR="00756E2F" w:rsidRPr="007B6156" w:rsidRDefault="00756E2F" w:rsidP="00756E2F">
      <w:pPr>
        <w:spacing w:after="60"/>
        <w:jc w:val="both"/>
        <w:rPr>
          <w:rFonts w:asciiTheme="minorHAnsi" w:hAnsiTheme="minorHAnsi"/>
        </w:rPr>
      </w:pPr>
    </w:p>
    <w:p w:rsidR="00756E2F" w:rsidRPr="007B6156" w:rsidRDefault="00756E2F" w:rsidP="00756E2F">
      <w:pPr>
        <w:spacing w:after="60"/>
        <w:jc w:val="both"/>
        <w:rPr>
          <w:rFonts w:asciiTheme="minorHAnsi" w:hAnsiTheme="minorHAnsi"/>
        </w:rPr>
      </w:pPr>
    </w:p>
    <w:p w:rsidR="00756E2F" w:rsidRPr="007B6156" w:rsidRDefault="00756E2F" w:rsidP="00756E2F">
      <w:pPr>
        <w:spacing w:after="60"/>
        <w:jc w:val="both"/>
        <w:rPr>
          <w:rFonts w:asciiTheme="minorHAnsi" w:hAnsiTheme="minorHAnsi"/>
        </w:rPr>
      </w:pPr>
    </w:p>
    <w:p w:rsidR="00756E2F" w:rsidRPr="007B6156" w:rsidRDefault="00756E2F" w:rsidP="00756E2F">
      <w:pPr>
        <w:spacing w:after="60"/>
        <w:jc w:val="both"/>
        <w:rPr>
          <w:rFonts w:asciiTheme="minorHAnsi" w:hAnsiTheme="minorHAnsi"/>
        </w:rPr>
      </w:pPr>
    </w:p>
    <w:p w:rsidR="00756E2F" w:rsidRPr="007B6156" w:rsidRDefault="00756E2F" w:rsidP="00756E2F">
      <w:pPr>
        <w:spacing w:after="60"/>
        <w:jc w:val="both"/>
        <w:rPr>
          <w:rFonts w:asciiTheme="minorHAnsi" w:hAnsiTheme="minorHAnsi"/>
        </w:rPr>
      </w:pPr>
    </w:p>
    <w:p w:rsidR="00756E2F" w:rsidRPr="007B6156" w:rsidRDefault="00756E2F" w:rsidP="00756E2F">
      <w:pPr>
        <w:spacing w:after="60"/>
        <w:jc w:val="both"/>
        <w:rPr>
          <w:rFonts w:asciiTheme="minorHAnsi" w:hAnsiTheme="minorHAnsi"/>
        </w:rPr>
      </w:pPr>
    </w:p>
    <w:p w:rsidR="00756E2F" w:rsidRPr="007B6156" w:rsidRDefault="00756E2F" w:rsidP="00756E2F">
      <w:pPr>
        <w:rPr>
          <w:rFonts w:asciiTheme="minorHAnsi" w:hAnsiTheme="minorHAnsi"/>
          <w:b/>
        </w:rPr>
      </w:pPr>
    </w:p>
    <w:p w:rsidR="00756E2F" w:rsidRPr="007B6156" w:rsidRDefault="00756E2F" w:rsidP="00756E2F">
      <w:pPr>
        <w:jc w:val="center"/>
        <w:rPr>
          <w:rFonts w:asciiTheme="minorHAnsi" w:hAnsiTheme="minorHAnsi"/>
          <w:b/>
        </w:rPr>
      </w:pPr>
    </w:p>
    <w:p w:rsidR="00756E2F" w:rsidRPr="007B6156" w:rsidRDefault="00756E2F" w:rsidP="00756E2F">
      <w:pPr>
        <w:jc w:val="center"/>
        <w:rPr>
          <w:rFonts w:asciiTheme="minorHAnsi" w:hAnsiTheme="minorHAnsi"/>
          <w:b/>
        </w:rPr>
      </w:pPr>
    </w:p>
    <w:p w:rsidR="00756E2F" w:rsidRPr="007B6156" w:rsidRDefault="00756E2F" w:rsidP="00756E2F">
      <w:pPr>
        <w:jc w:val="center"/>
        <w:rPr>
          <w:rFonts w:asciiTheme="minorHAnsi" w:hAnsiTheme="minorHAnsi"/>
          <w:b/>
        </w:rPr>
      </w:pPr>
    </w:p>
    <w:p w:rsidR="00756E2F" w:rsidRPr="007B6156" w:rsidRDefault="00756E2F" w:rsidP="00756E2F">
      <w:pPr>
        <w:jc w:val="center"/>
        <w:rPr>
          <w:rFonts w:asciiTheme="minorHAnsi" w:hAnsiTheme="minorHAnsi"/>
          <w:b/>
        </w:rPr>
      </w:pPr>
    </w:p>
    <w:p w:rsidR="00756E2F" w:rsidRDefault="00756E2F" w:rsidP="00756E2F">
      <w:pPr>
        <w:jc w:val="center"/>
        <w:rPr>
          <w:rFonts w:asciiTheme="minorHAnsi" w:hAnsiTheme="minorHAnsi"/>
          <w:b/>
        </w:rPr>
      </w:pPr>
    </w:p>
    <w:p w:rsidR="007B6156" w:rsidRDefault="007B6156" w:rsidP="00756E2F">
      <w:pPr>
        <w:jc w:val="center"/>
        <w:rPr>
          <w:rFonts w:asciiTheme="minorHAnsi" w:hAnsiTheme="minorHAnsi"/>
          <w:b/>
        </w:rPr>
      </w:pPr>
    </w:p>
    <w:p w:rsidR="007B6156" w:rsidRPr="007B6156" w:rsidRDefault="007B6156" w:rsidP="00756E2F">
      <w:pPr>
        <w:jc w:val="center"/>
        <w:rPr>
          <w:rFonts w:asciiTheme="minorHAnsi" w:hAnsiTheme="minorHAnsi"/>
          <w:b/>
        </w:rPr>
      </w:pPr>
    </w:p>
    <w:p w:rsidR="00756E2F" w:rsidRPr="007B6156" w:rsidRDefault="00756E2F" w:rsidP="00756E2F">
      <w:pPr>
        <w:jc w:val="center"/>
        <w:rPr>
          <w:rFonts w:asciiTheme="minorHAnsi" w:hAnsiTheme="minorHAnsi"/>
          <w:b/>
        </w:rPr>
      </w:pPr>
      <w:r w:rsidRPr="007B6156">
        <w:rPr>
          <w:rFonts w:asciiTheme="minorHAnsi" w:hAnsiTheme="minorHAnsi"/>
          <w:b/>
        </w:rPr>
        <w:t>Rakvere</w:t>
      </w:r>
    </w:p>
    <w:p w:rsidR="00792435" w:rsidRDefault="00756E2F" w:rsidP="00792435">
      <w:pPr>
        <w:jc w:val="center"/>
        <w:rPr>
          <w:rFonts w:asciiTheme="minorHAnsi" w:hAnsiTheme="minorHAnsi"/>
        </w:rPr>
      </w:pPr>
      <w:r w:rsidRPr="007B6156">
        <w:rPr>
          <w:rFonts w:asciiTheme="minorHAnsi" w:hAnsiTheme="minorHAnsi"/>
          <w:b/>
        </w:rPr>
        <w:t>2015. a.</w:t>
      </w:r>
      <w:r w:rsidRPr="007B6156">
        <w:rPr>
          <w:rFonts w:asciiTheme="minorHAnsi" w:hAnsiTheme="minorHAnsi"/>
        </w:rPr>
        <w:t xml:space="preserve"> </w:t>
      </w:r>
      <w:bookmarkStart w:id="0" w:name="_Toc139359174"/>
      <w:bookmarkStart w:id="1" w:name="_Toc139360170"/>
      <w:bookmarkStart w:id="2" w:name="_Toc139690169"/>
      <w:bookmarkStart w:id="3" w:name="_Toc68934478"/>
    </w:p>
    <w:p w:rsidR="00792435" w:rsidRDefault="00792435" w:rsidP="00792435">
      <w:pPr>
        <w:jc w:val="center"/>
        <w:rPr>
          <w:rFonts w:asciiTheme="minorHAnsi" w:hAnsiTheme="minorHAnsi"/>
        </w:rPr>
      </w:pPr>
    </w:p>
    <w:p w:rsidR="00792435" w:rsidRDefault="00792435" w:rsidP="0079243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Hankija korraldab projekteerimise hanke elamu</w:t>
      </w:r>
      <w:r w:rsidR="00A14EB8">
        <w:rPr>
          <w:rFonts w:asciiTheme="minorHAnsi" w:hAnsiTheme="minorHAnsi"/>
          <w:sz w:val="22"/>
          <w:szCs w:val="22"/>
        </w:rPr>
        <w:t xml:space="preserve"> Põllu 6</w:t>
      </w:r>
      <w:r w:rsidRPr="00C60794">
        <w:rPr>
          <w:rFonts w:asciiTheme="minorHAnsi" w:hAnsiTheme="minorHAnsi"/>
          <w:sz w:val="22"/>
          <w:szCs w:val="22"/>
        </w:rPr>
        <w:t xml:space="preserve">, </w:t>
      </w:r>
      <w:r w:rsidR="00833DF3">
        <w:rPr>
          <w:rFonts w:asciiTheme="minorHAnsi" w:hAnsiTheme="minorHAnsi"/>
          <w:sz w:val="22"/>
          <w:szCs w:val="22"/>
        </w:rPr>
        <w:t>Vinni</w:t>
      </w:r>
      <w:r>
        <w:rPr>
          <w:rFonts w:asciiTheme="minorHAnsi" w:hAnsiTheme="minorHAnsi"/>
          <w:sz w:val="22"/>
          <w:szCs w:val="22"/>
        </w:rPr>
        <w:t xml:space="preserve"> piirdetarindite, kütte ja ventilatsiooni-</w:t>
      </w:r>
      <w:r w:rsidR="003D04DF">
        <w:rPr>
          <w:rFonts w:asciiTheme="minorHAnsi" w:hAnsiTheme="minorHAnsi"/>
          <w:sz w:val="22"/>
          <w:szCs w:val="22"/>
        </w:rPr>
        <w:t xml:space="preserve"> ning soojavee</w:t>
      </w:r>
      <w:r>
        <w:rPr>
          <w:rFonts w:asciiTheme="minorHAnsi" w:hAnsiTheme="minorHAnsi"/>
          <w:sz w:val="22"/>
          <w:szCs w:val="22"/>
        </w:rPr>
        <w:t xml:space="preserve">süsteemi rekonstrueerimise ehitusprojekti koostaja leidmiseks. </w:t>
      </w:r>
      <w:r w:rsidRPr="00C60794">
        <w:rPr>
          <w:rFonts w:asciiTheme="minorHAnsi" w:hAnsiTheme="minorHAnsi"/>
          <w:sz w:val="22"/>
          <w:szCs w:val="22"/>
        </w:rPr>
        <w:t xml:space="preserve"> </w:t>
      </w:r>
    </w:p>
    <w:p w:rsidR="006B4702" w:rsidRDefault="00457D4A" w:rsidP="006B470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Käesolevaga</w:t>
      </w:r>
      <w:r w:rsidR="00792435">
        <w:rPr>
          <w:rFonts w:asciiTheme="minorHAnsi" w:hAnsiTheme="minorHAnsi"/>
          <w:sz w:val="22"/>
          <w:szCs w:val="22"/>
        </w:rPr>
        <w:t xml:space="preserve"> esita</w:t>
      </w:r>
      <w:r>
        <w:rPr>
          <w:rFonts w:asciiTheme="minorHAnsi" w:hAnsiTheme="minorHAnsi"/>
          <w:sz w:val="22"/>
          <w:szCs w:val="22"/>
        </w:rPr>
        <w:t>b Hankija</w:t>
      </w:r>
      <w:r w:rsidR="00792435" w:rsidRPr="00C60794">
        <w:rPr>
          <w:rFonts w:asciiTheme="minorHAnsi" w:hAnsiTheme="minorHAnsi"/>
          <w:sz w:val="22"/>
          <w:szCs w:val="22"/>
        </w:rPr>
        <w:t xml:space="preserve"> </w:t>
      </w:r>
      <w:r w:rsidR="00792435">
        <w:rPr>
          <w:rFonts w:asciiTheme="minorHAnsi" w:hAnsiTheme="minorHAnsi"/>
          <w:sz w:val="22"/>
          <w:szCs w:val="22"/>
        </w:rPr>
        <w:t xml:space="preserve"> h</w:t>
      </w:r>
      <w:r w:rsidR="00792435" w:rsidRPr="00C60794">
        <w:rPr>
          <w:rFonts w:asciiTheme="minorHAnsi" w:hAnsiTheme="minorHAnsi"/>
          <w:sz w:val="22"/>
          <w:szCs w:val="22"/>
        </w:rPr>
        <w:t>ankedokumendid</w:t>
      </w:r>
      <w:r w:rsidR="00792435">
        <w:rPr>
          <w:rFonts w:asciiTheme="minorHAnsi" w:hAnsiTheme="minorHAnsi"/>
          <w:sz w:val="22"/>
          <w:szCs w:val="22"/>
        </w:rPr>
        <w:t xml:space="preserve"> (HD)</w:t>
      </w:r>
      <w:r w:rsidR="00792435" w:rsidRPr="00C60794">
        <w:rPr>
          <w:rFonts w:asciiTheme="minorHAnsi" w:hAnsiTheme="minorHAnsi"/>
          <w:sz w:val="22"/>
          <w:szCs w:val="22"/>
        </w:rPr>
        <w:t xml:space="preserve"> </w:t>
      </w:r>
      <w:r w:rsidR="00792435">
        <w:rPr>
          <w:rFonts w:asciiTheme="minorHAnsi" w:hAnsiTheme="minorHAnsi"/>
          <w:sz w:val="22"/>
          <w:szCs w:val="22"/>
        </w:rPr>
        <w:t>ja selle lisad ning teeb ettepaneku esitada</w:t>
      </w:r>
      <w:r w:rsidR="00792435" w:rsidRPr="00C60794">
        <w:rPr>
          <w:rFonts w:asciiTheme="minorHAnsi" w:hAnsiTheme="minorHAnsi"/>
          <w:sz w:val="22"/>
          <w:szCs w:val="22"/>
        </w:rPr>
        <w:t xml:space="preserve"> pakkumus vastavalt </w:t>
      </w:r>
      <w:r w:rsidR="00792435">
        <w:rPr>
          <w:rFonts w:asciiTheme="minorHAnsi" w:hAnsiTheme="minorHAnsi"/>
          <w:sz w:val="22"/>
          <w:szCs w:val="22"/>
        </w:rPr>
        <w:t>hankedokumentides</w:t>
      </w:r>
      <w:r w:rsidR="00792435" w:rsidRPr="00C60794">
        <w:rPr>
          <w:rFonts w:asciiTheme="minorHAnsi" w:hAnsiTheme="minorHAnsi"/>
          <w:sz w:val="22"/>
          <w:szCs w:val="22"/>
        </w:rPr>
        <w:t xml:space="preserve"> sisalduvatele tingimustele.</w:t>
      </w:r>
    </w:p>
    <w:p w:rsidR="006B4702" w:rsidRDefault="006B4702" w:rsidP="006B4702">
      <w:pPr>
        <w:rPr>
          <w:rFonts w:asciiTheme="minorHAnsi" w:hAnsiTheme="minorHAnsi"/>
          <w:sz w:val="22"/>
          <w:szCs w:val="22"/>
        </w:rPr>
      </w:pPr>
    </w:p>
    <w:bookmarkEnd w:id="0"/>
    <w:bookmarkEnd w:id="1"/>
    <w:bookmarkEnd w:id="2"/>
    <w:p w:rsidR="00756E2F" w:rsidRPr="006C1AC4" w:rsidRDefault="006C1AC4" w:rsidP="008E7459">
      <w:pPr>
        <w:pStyle w:val="ListParagraph"/>
        <w:numPr>
          <w:ilvl w:val="0"/>
          <w:numId w:val="11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6C1AC4">
        <w:rPr>
          <w:rFonts w:asciiTheme="minorHAnsi" w:hAnsiTheme="minorHAnsi"/>
          <w:b/>
          <w:sz w:val="22"/>
          <w:szCs w:val="22"/>
        </w:rPr>
        <w:t>Üldandmed</w:t>
      </w:r>
    </w:p>
    <w:p w:rsidR="00792435" w:rsidRPr="003D04DF" w:rsidRDefault="006B4702" w:rsidP="006C1AC4">
      <w:pPr>
        <w:pStyle w:val="ListParagraph"/>
        <w:ind w:left="426"/>
        <w:rPr>
          <w:rFonts w:asciiTheme="minorHAnsi" w:hAnsiTheme="minorHAnsi"/>
          <w:sz w:val="22"/>
          <w:szCs w:val="22"/>
        </w:rPr>
      </w:pPr>
      <w:bookmarkStart w:id="4" w:name="_Toc139360171"/>
      <w:bookmarkStart w:id="5" w:name="_Toc139690170"/>
      <w:r w:rsidRPr="006B4702">
        <w:rPr>
          <w:rFonts w:asciiTheme="minorHAnsi" w:hAnsiTheme="minorHAnsi"/>
          <w:sz w:val="22"/>
          <w:szCs w:val="22"/>
        </w:rPr>
        <w:t>Hankija</w:t>
      </w:r>
      <w:r w:rsidR="006C1AC4">
        <w:rPr>
          <w:rFonts w:asciiTheme="minorHAnsi" w:hAnsiTheme="minorHAnsi"/>
          <w:sz w:val="22"/>
          <w:szCs w:val="22"/>
        </w:rPr>
        <w:t xml:space="preserve"> </w:t>
      </w:r>
      <w:r w:rsidR="00792435" w:rsidRPr="003D04DF">
        <w:rPr>
          <w:rFonts w:asciiTheme="minorHAnsi" w:hAnsiTheme="minorHAnsi"/>
          <w:sz w:val="22"/>
          <w:szCs w:val="22"/>
        </w:rPr>
        <w:t>Nimi:</w:t>
      </w:r>
      <w:r w:rsidR="006C1AC4">
        <w:rPr>
          <w:rFonts w:asciiTheme="minorHAnsi" w:hAnsiTheme="minorHAnsi"/>
          <w:sz w:val="22"/>
          <w:szCs w:val="22"/>
        </w:rPr>
        <w:t xml:space="preserve"> </w:t>
      </w:r>
      <w:r w:rsidR="00792435" w:rsidRPr="003D04DF">
        <w:rPr>
          <w:rFonts w:asciiTheme="minorHAnsi" w:hAnsiTheme="minorHAnsi"/>
          <w:sz w:val="22"/>
          <w:szCs w:val="22"/>
        </w:rPr>
        <w:tab/>
        <w:t xml:space="preserve">KÜ </w:t>
      </w:r>
      <w:r w:rsidR="00617FC3">
        <w:rPr>
          <w:rFonts w:asciiTheme="minorHAnsi" w:hAnsiTheme="minorHAnsi"/>
          <w:sz w:val="22"/>
          <w:szCs w:val="22"/>
        </w:rPr>
        <w:t>Põllu 8</w:t>
      </w:r>
      <w:r w:rsidR="00792435" w:rsidRPr="003D04DF">
        <w:rPr>
          <w:rFonts w:asciiTheme="minorHAnsi" w:hAnsiTheme="minorHAnsi"/>
          <w:sz w:val="22"/>
          <w:szCs w:val="22"/>
        </w:rPr>
        <w:t xml:space="preserve"> (reg. nr. </w:t>
      </w:r>
      <w:r w:rsidR="00617FC3" w:rsidRPr="00617FC3">
        <w:rPr>
          <w:rFonts w:ascii="Calibri" w:hAnsi="Calibri"/>
          <w:sz w:val="22"/>
          <w:szCs w:val="22"/>
        </w:rPr>
        <w:t>80082294</w:t>
      </w:r>
      <w:r w:rsidR="00792435" w:rsidRPr="003D04DF">
        <w:rPr>
          <w:rFonts w:asciiTheme="minorHAnsi" w:hAnsiTheme="minorHAnsi"/>
          <w:sz w:val="22"/>
          <w:szCs w:val="22"/>
        </w:rPr>
        <w:t>)</w:t>
      </w:r>
    </w:p>
    <w:p w:rsidR="00792435" w:rsidRPr="003D04DF" w:rsidRDefault="00184AF4" w:rsidP="006C1AC4">
      <w:pPr>
        <w:pStyle w:val="ListParagraph"/>
        <w:spacing w:after="60"/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Aadress: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Põllu </w:t>
      </w:r>
      <w:r w:rsidR="00617FC3">
        <w:rPr>
          <w:rFonts w:asciiTheme="minorHAnsi" w:hAnsiTheme="minorHAnsi"/>
          <w:sz w:val="22"/>
          <w:szCs w:val="22"/>
        </w:rPr>
        <w:t>8</w:t>
      </w:r>
      <w:r w:rsidR="00792435" w:rsidRPr="003D04DF">
        <w:rPr>
          <w:rFonts w:asciiTheme="minorHAnsi" w:hAnsiTheme="minorHAnsi"/>
          <w:sz w:val="22"/>
          <w:szCs w:val="22"/>
        </w:rPr>
        <w:t xml:space="preserve">, </w:t>
      </w:r>
      <w:r w:rsidR="00AA36D2">
        <w:rPr>
          <w:rFonts w:asciiTheme="minorHAnsi" w:hAnsiTheme="minorHAnsi"/>
          <w:sz w:val="22"/>
          <w:szCs w:val="22"/>
        </w:rPr>
        <w:t>46601</w:t>
      </w:r>
      <w:r w:rsidR="00792435" w:rsidRPr="003D04DF">
        <w:rPr>
          <w:rFonts w:asciiTheme="minorHAnsi" w:hAnsiTheme="minorHAnsi"/>
          <w:sz w:val="22"/>
          <w:szCs w:val="22"/>
        </w:rPr>
        <w:t xml:space="preserve"> </w:t>
      </w:r>
      <w:r w:rsidR="00AA36D2">
        <w:rPr>
          <w:rFonts w:asciiTheme="minorHAnsi" w:hAnsiTheme="minorHAnsi"/>
          <w:sz w:val="22"/>
          <w:szCs w:val="22"/>
        </w:rPr>
        <w:t>Vinni, Lääne-Virumaa</w:t>
      </w:r>
    </w:p>
    <w:p w:rsidR="00772EAF" w:rsidRPr="003D04DF" w:rsidRDefault="00772EAF" w:rsidP="006C1AC4">
      <w:pPr>
        <w:pStyle w:val="ListParagraph"/>
        <w:spacing w:after="60"/>
        <w:ind w:left="426"/>
        <w:rPr>
          <w:rFonts w:asciiTheme="minorHAnsi" w:hAnsiTheme="minorHAnsi"/>
          <w:sz w:val="22"/>
          <w:szCs w:val="22"/>
        </w:rPr>
      </w:pPr>
      <w:r w:rsidRPr="003D04DF">
        <w:rPr>
          <w:rFonts w:asciiTheme="minorHAnsi" w:hAnsiTheme="minorHAnsi"/>
          <w:sz w:val="22"/>
          <w:szCs w:val="22"/>
        </w:rPr>
        <w:t>EHR kood:</w:t>
      </w:r>
      <w:r w:rsidRPr="003D04DF">
        <w:rPr>
          <w:rFonts w:asciiTheme="minorHAnsi" w:hAnsiTheme="minorHAnsi"/>
          <w:sz w:val="22"/>
          <w:szCs w:val="22"/>
        </w:rPr>
        <w:tab/>
      </w:r>
      <w:r w:rsidRPr="003D04DF">
        <w:rPr>
          <w:rFonts w:asciiTheme="minorHAnsi" w:hAnsiTheme="minorHAnsi"/>
          <w:sz w:val="22"/>
          <w:szCs w:val="22"/>
        </w:rPr>
        <w:tab/>
      </w:r>
      <w:r w:rsidR="00617FC3" w:rsidRPr="00617FC3">
        <w:rPr>
          <w:rFonts w:asciiTheme="minorHAnsi" w:hAnsiTheme="minorHAnsi"/>
          <w:sz w:val="22"/>
          <w:szCs w:val="22"/>
        </w:rPr>
        <w:t>108021181</w:t>
      </w:r>
    </w:p>
    <w:p w:rsidR="00792435" w:rsidRPr="003D04DF" w:rsidRDefault="00AA36D2" w:rsidP="006C1AC4">
      <w:pPr>
        <w:pStyle w:val="ListParagraph"/>
        <w:spacing w:after="60"/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Ehitusaasta:</w:t>
      </w:r>
      <w:r>
        <w:rPr>
          <w:rFonts w:asciiTheme="minorHAnsi" w:hAnsiTheme="minorHAnsi"/>
          <w:sz w:val="22"/>
          <w:szCs w:val="22"/>
        </w:rPr>
        <w:tab/>
        <w:t>19</w:t>
      </w:r>
      <w:r w:rsidR="00184AF4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>6</w:t>
      </w:r>
    </w:p>
    <w:p w:rsidR="00772EAF" w:rsidRPr="003D04DF" w:rsidRDefault="00184AF4" w:rsidP="006C1AC4">
      <w:pPr>
        <w:pStyle w:val="ListParagraph"/>
        <w:spacing w:after="60"/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Korruste rv: </w:t>
      </w:r>
      <w:r>
        <w:rPr>
          <w:rFonts w:asciiTheme="minorHAnsi" w:hAnsiTheme="minorHAnsi"/>
          <w:sz w:val="22"/>
          <w:szCs w:val="22"/>
        </w:rPr>
        <w:tab/>
        <w:t>3</w:t>
      </w:r>
    </w:p>
    <w:p w:rsidR="00772EAF" w:rsidRPr="003D04DF" w:rsidRDefault="00792435" w:rsidP="006C1AC4">
      <w:pPr>
        <w:pStyle w:val="ListParagraph"/>
        <w:spacing w:after="60"/>
        <w:ind w:left="426"/>
        <w:rPr>
          <w:rFonts w:asciiTheme="minorHAnsi" w:hAnsiTheme="minorHAnsi"/>
          <w:sz w:val="22"/>
          <w:szCs w:val="22"/>
        </w:rPr>
      </w:pPr>
      <w:r w:rsidRPr="00F6490B">
        <w:rPr>
          <w:rFonts w:asciiTheme="minorHAnsi" w:hAnsiTheme="minorHAnsi"/>
          <w:sz w:val="22"/>
          <w:szCs w:val="22"/>
        </w:rPr>
        <w:t xml:space="preserve">Kontaktandmed: </w:t>
      </w:r>
      <w:r w:rsidRPr="00F6490B">
        <w:rPr>
          <w:rFonts w:asciiTheme="minorHAnsi" w:hAnsiTheme="minorHAnsi"/>
          <w:sz w:val="22"/>
          <w:szCs w:val="22"/>
        </w:rPr>
        <w:tab/>
        <w:t>Allan Liima,</w:t>
      </w:r>
      <w:r w:rsidRPr="00F6490B">
        <w:rPr>
          <w:rFonts w:asciiTheme="minorHAnsi" w:hAnsiTheme="minorHAnsi" w:cs="Tahoma"/>
          <w:sz w:val="22"/>
          <w:szCs w:val="22"/>
        </w:rPr>
        <w:t xml:space="preserve"> </w:t>
      </w:r>
      <w:r w:rsidR="00190160">
        <w:rPr>
          <w:rFonts w:asciiTheme="minorHAnsi" w:hAnsiTheme="minorHAnsi" w:cs="Tahoma"/>
          <w:sz w:val="22"/>
          <w:szCs w:val="22"/>
        </w:rPr>
        <w:t xml:space="preserve">e-post: </w:t>
      </w:r>
      <w:hyperlink r:id="rId7" w:history="1">
        <w:r w:rsidRPr="00F6490B">
          <w:rPr>
            <w:rStyle w:val="Hyperlink"/>
            <w:rFonts w:asciiTheme="minorHAnsi" w:hAnsiTheme="minorHAnsi"/>
            <w:sz w:val="22"/>
            <w:szCs w:val="22"/>
          </w:rPr>
          <w:t>allan@oleeesti.ee</w:t>
        </w:r>
      </w:hyperlink>
      <w:r w:rsidRPr="00F6490B">
        <w:rPr>
          <w:rFonts w:asciiTheme="minorHAnsi" w:hAnsiTheme="minorHAnsi"/>
          <w:sz w:val="22"/>
          <w:szCs w:val="22"/>
        </w:rPr>
        <w:t xml:space="preserve">, </w:t>
      </w:r>
      <w:r w:rsidR="00190160">
        <w:rPr>
          <w:rFonts w:asciiTheme="minorHAnsi" w:hAnsiTheme="minorHAnsi"/>
          <w:sz w:val="22"/>
          <w:szCs w:val="22"/>
        </w:rPr>
        <w:t xml:space="preserve">tel.: </w:t>
      </w:r>
      <w:r w:rsidRPr="00F6490B">
        <w:rPr>
          <w:rFonts w:asciiTheme="minorHAnsi" w:hAnsiTheme="minorHAnsi"/>
          <w:sz w:val="22"/>
          <w:szCs w:val="22"/>
        </w:rPr>
        <w:t>+372</w:t>
      </w:r>
      <w:r w:rsidR="00190160">
        <w:rPr>
          <w:rFonts w:asciiTheme="minorHAnsi" w:hAnsiTheme="minorHAnsi"/>
          <w:sz w:val="22"/>
          <w:szCs w:val="22"/>
        </w:rPr>
        <w:t xml:space="preserve"> </w:t>
      </w:r>
      <w:r w:rsidRPr="00F6490B">
        <w:rPr>
          <w:rFonts w:asciiTheme="minorHAnsi" w:hAnsiTheme="minorHAnsi"/>
          <w:sz w:val="22"/>
          <w:szCs w:val="22"/>
        </w:rPr>
        <w:t xml:space="preserve"> 5160 906</w:t>
      </w:r>
    </w:p>
    <w:bookmarkEnd w:id="3"/>
    <w:bookmarkEnd w:id="4"/>
    <w:bookmarkEnd w:id="5"/>
    <w:p w:rsidR="00772EAF" w:rsidRDefault="00457D4A" w:rsidP="006C1AC4">
      <w:pPr>
        <w:pStyle w:val="ListParagraph"/>
        <w:numPr>
          <w:ilvl w:val="1"/>
          <w:numId w:val="8"/>
        </w:numPr>
        <w:spacing w:after="60"/>
        <w:ind w:left="567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Hanke objektiks on</w:t>
      </w:r>
      <w:r w:rsidR="00772EAF" w:rsidRPr="006B4702">
        <w:rPr>
          <w:rFonts w:asciiTheme="minorHAnsi" w:hAnsiTheme="minorHAnsi"/>
          <w:sz w:val="22"/>
          <w:szCs w:val="22"/>
        </w:rPr>
        <w:t xml:space="preserve"> </w:t>
      </w:r>
      <w:r w:rsidR="00184AF4">
        <w:rPr>
          <w:rFonts w:asciiTheme="minorHAnsi" w:hAnsiTheme="minorHAnsi"/>
          <w:sz w:val="22"/>
          <w:szCs w:val="22"/>
        </w:rPr>
        <w:t>Vinni alevis</w:t>
      </w:r>
      <w:r>
        <w:rPr>
          <w:rFonts w:asciiTheme="minorHAnsi" w:hAnsiTheme="minorHAnsi"/>
          <w:sz w:val="22"/>
          <w:szCs w:val="22"/>
        </w:rPr>
        <w:t xml:space="preserve"> </w:t>
      </w:r>
      <w:r w:rsidR="00184AF4">
        <w:rPr>
          <w:rFonts w:asciiTheme="minorHAnsi" w:hAnsiTheme="minorHAnsi"/>
          <w:sz w:val="22"/>
          <w:szCs w:val="22"/>
        </w:rPr>
        <w:t xml:space="preserve">Põllu </w:t>
      </w:r>
      <w:r w:rsidR="00617FC3">
        <w:rPr>
          <w:rFonts w:asciiTheme="minorHAnsi" w:hAnsiTheme="minorHAnsi"/>
          <w:sz w:val="22"/>
          <w:szCs w:val="22"/>
        </w:rPr>
        <w:t>8</w:t>
      </w:r>
      <w:r w:rsidR="00772EAF" w:rsidRPr="006B470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asuva</w:t>
      </w:r>
      <w:r w:rsidR="00AA36D2">
        <w:rPr>
          <w:rFonts w:asciiTheme="minorHAnsi" w:hAnsiTheme="minorHAnsi"/>
          <w:sz w:val="22"/>
          <w:szCs w:val="22"/>
        </w:rPr>
        <w:t xml:space="preserve"> </w:t>
      </w:r>
      <w:r w:rsidR="00184AF4">
        <w:rPr>
          <w:rFonts w:asciiTheme="minorHAnsi" w:hAnsiTheme="minorHAnsi"/>
          <w:sz w:val="22"/>
          <w:szCs w:val="22"/>
        </w:rPr>
        <w:t>3</w:t>
      </w:r>
      <w:r w:rsidR="00772EAF" w:rsidRPr="006B4702">
        <w:rPr>
          <w:rFonts w:asciiTheme="minorHAnsi" w:hAnsiTheme="minorHAnsi"/>
          <w:sz w:val="22"/>
          <w:szCs w:val="22"/>
        </w:rPr>
        <w:t xml:space="preserve"> kordse korruselamu rekonstrueerimise</w:t>
      </w:r>
      <w:r w:rsidR="00756E2F" w:rsidRPr="006B4702">
        <w:rPr>
          <w:rFonts w:asciiTheme="minorHAnsi" w:hAnsiTheme="minorHAnsi"/>
          <w:sz w:val="22"/>
          <w:szCs w:val="22"/>
        </w:rPr>
        <w:t xml:space="preserve"> projekteerimine</w:t>
      </w:r>
      <w:r w:rsidR="00772EAF" w:rsidRPr="006B4702">
        <w:rPr>
          <w:rFonts w:asciiTheme="minorHAnsi" w:hAnsiTheme="minorHAnsi"/>
          <w:sz w:val="22"/>
          <w:szCs w:val="22"/>
        </w:rPr>
        <w:t xml:space="preserve"> ning erikokkuleppel ehitusaegne autorijärelevalve.</w:t>
      </w:r>
    </w:p>
    <w:p w:rsidR="008D35B7" w:rsidRDefault="00725F84" w:rsidP="008D35B7">
      <w:pPr>
        <w:pStyle w:val="ListParagraph"/>
        <w:numPr>
          <w:ilvl w:val="1"/>
          <w:numId w:val="8"/>
        </w:numPr>
        <w:spacing w:after="60"/>
        <w:ind w:left="567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Eesmärk on korterela</w:t>
      </w:r>
      <w:r w:rsidR="006B4702" w:rsidRPr="006C1AC4">
        <w:rPr>
          <w:rFonts w:asciiTheme="minorHAnsi" w:hAnsiTheme="minorHAnsi"/>
          <w:sz w:val="22"/>
          <w:szCs w:val="22"/>
        </w:rPr>
        <w:t>mu kompleksne rekonstrueerimine tasemele, millega on võimali</w:t>
      </w:r>
      <w:r w:rsidR="00AA36D2">
        <w:rPr>
          <w:rFonts w:asciiTheme="minorHAnsi" w:hAnsiTheme="minorHAnsi"/>
          <w:sz w:val="22"/>
          <w:szCs w:val="22"/>
        </w:rPr>
        <w:t>k taotleda SA Kredexi toetust 40</w:t>
      </w:r>
      <w:r w:rsidR="006B4702" w:rsidRPr="006C1AC4">
        <w:rPr>
          <w:rFonts w:asciiTheme="minorHAnsi" w:hAnsiTheme="minorHAnsi"/>
          <w:sz w:val="22"/>
          <w:szCs w:val="22"/>
        </w:rPr>
        <w:t>% osakaalus vastavalt Majandus- ja taristuministri 20.03.2015 määrusele nr. 23 „korterelamute rekonstrueerimise toetuse andmise tingimused“</w:t>
      </w:r>
      <w:r w:rsidR="003D04DF" w:rsidRPr="006C1AC4">
        <w:rPr>
          <w:rFonts w:asciiTheme="minorHAnsi" w:hAnsiTheme="minorHAnsi"/>
          <w:sz w:val="22"/>
          <w:szCs w:val="22"/>
        </w:rPr>
        <w:t>.</w:t>
      </w:r>
    </w:p>
    <w:p w:rsidR="008D35B7" w:rsidRPr="008D35B7" w:rsidRDefault="008D35B7" w:rsidP="008D35B7">
      <w:pPr>
        <w:pStyle w:val="ListParagraph"/>
        <w:numPr>
          <w:ilvl w:val="1"/>
          <w:numId w:val="8"/>
        </w:numPr>
        <w:spacing w:after="60"/>
        <w:ind w:left="567" w:hanging="425"/>
        <w:rPr>
          <w:rFonts w:asciiTheme="minorHAnsi" w:hAnsiTheme="minorHAnsi"/>
          <w:sz w:val="22"/>
          <w:szCs w:val="22"/>
        </w:rPr>
      </w:pPr>
      <w:r w:rsidRPr="008D35B7">
        <w:rPr>
          <w:rFonts w:asciiTheme="minorHAnsi" w:hAnsiTheme="minorHAnsi"/>
          <w:sz w:val="22"/>
          <w:szCs w:val="22"/>
        </w:rPr>
        <w:t>Tööde teostamise objektiga on võimalik kohapeal tutvuda, milleks palume eelnevalt registreeruda:</w:t>
      </w:r>
    </w:p>
    <w:p w:rsidR="0015201E" w:rsidRDefault="008D35B7" w:rsidP="0015201E">
      <w:pPr>
        <w:pStyle w:val="ListParagraph"/>
        <w:spacing w:after="60"/>
        <w:ind w:left="567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Allan Liima</w:t>
      </w:r>
      <w:r w:rsidRPr="007B6156">
        <w:rPr>
          <w:rFonts w:asciiTheme="minorHAnsi" w:hAnsiTheme="minorHAnsi"/>
          <w:sz w:val="22"/>
          <w:szCs w:val="22"/>
        </w:rPr>
        <w:t>,</w:t>
      </w:r>
      <w:r w:rsidRPr="007B6156">
        <w:rPr>
          <w:rFonts w:asciiTheme="minorHAnsi" w:hAnsiTheme="minorHAnsi" w:cs="Tahoma"/>
          <w:sz w:val="20"/>
          <w:szCs w:val="20"/>
        </w:rPr>
        <w:t xml:space="preserve"> </w:t>
      </w:r>
      <w:hyperlink r:id="rId8" w:history="1">
        <w:r w:rsidRPr="000A0483">
          <w:rPr>
            <w:rStyle w:val="Hyperlink"/>
            <w:rFonts w:asciiTheme="minorHAnsi" w:hAnsiTheme="minorHAnsi"/>
            <w:sz w:val="22"/>
            <w:szCs w:val="22"/>
          </w:rPr>
          <w:t>allan@oleeesti.ee</w:t>
        </w:r>
      </w:hyperlink>
      <w:r w:rsidRPr="0015201E">
        <w:rPr>
          <w:rFonts w:asciiTheme="minorHAnsi" w:hAnsiTheme="minorHAnsi"/>
          <w:sz w:val="22"/>
          <w:szCs w:val="22"/>
        </w:rPr>
        <w:t>, tel. +372 5160 906</w:t>
      </w:r>
      <w:r w:rsidRPr="007B6156">
        <w:rPr>
          <w:rFonts w:asciiTheme="minorHAnsi" w:hAnsiTheme="minorHAnsi"/>
        </w:rPr>
        <w:t xml:space="preserve">. </w:t>
      </w:r>
    </w:p>
    <w:p w:rsidR="003D04DF" w:rsidRDefault="008D35B7" w:rsidP="0015201E">
      <w:pPr>
        <w:pStyle w:val="ListParagraph"/>
        <w:numPr>
          <w:ilvl w:val="1"/>
          <w:numId w:val="8"/>
        </w:numPr>
        <w:spacing w:after="60"/>
        <w:ind w:left="567" w:hanging="425"/>
        <w:rPr>
          <w:rFonts w:asciiTheme="minorHAnsi" w:hAnsiTheme="minorHAnsi"/>
          <w:sz w:val="22"/>
          <w:szCs w:val="22"/>
        </w:rPr>
      </w:pPr>
      <w:r w:rsidRPr="007B6156">
        <w:rPr>
          <w:rFonts w:asciiTheme="minorHAnsi" w:hAnsiTheme="minorHAnsi"/>
          <w:sz w:val="22"/>
          <w:szCs w:val="22"/>
        </w:rPr>
        <w:t>Kõikidel huvitatud isikutel on õigus saada Hankijalt selgitusi või täiendavat teavet</w:t>
      </w:r>
      <w:r w:rsidR="00457D4A">
        <w:rPr>
          <w:rFonts w:asciiTheme="minorHAnsi" w:hAnsiTheme="minorHAnsi"/>
          <w:sz w:val="22"/>
          <w:szCs w:val="22"/>
        </w:rPr>
        <w:t>,</w:t>
      </w:r>
      <w:r w:rsidR="0015201E">
        <w:rPr>
          <w:rFonts w:asciiTheme="minorHAnsi" w:hAnsiTheme="minorHAnsi"/>
          <w:sz w:val="22"/>
          <w:szCs w:val="22"/>
        </w:rPr>
        <w:t xml:space="preserve"> punktis 1.3.</w:t>
      </w:r>
      <w:r w:rsidR="00457D4A">
        <w:rPr>
          <w:rFonts w:asciiTheme="minorHAnsi" w:hAnsiTheme="minorHAnsi"/>
          <w:sz w:val="22"/>
          <w:szCs w:val="22"/>
        </w:rPr>
        <w:t>esitatud</w:t>
      </w:r>
      <w:r w:rsidR="0015201E">
        <w:rPr>
          <w:rFonts w:asciiTheme="minorHAnsi" w:hAnsiTheme="minorHAnsi"/>
          <w:sz w:val="22"/>
          <w:szCs w:val="22"/>
        </w:rPr>
        <w:t xml:space="preserve"> kontaktandmetel, </w:t>
      </w:r>
      <w:r w:rsidRPr="007B6156">
        <w:rPr>
          <w:rFonts w:asciiTheme="minorHAnsi" w:hAnsiTheme="minorHAnsi"/>
          <w:sz w:val="22"/>
          <w:szCs w:val="22"/>
        </w:rPr>
        <w:t xml:space="preserve"> hanketeate ja hankedokumentide kohta, samuti kohustus esitada küsimusi täiendavate selgituste saamiseks eelpool nimetatud dokumentides sisalduva informatsiooni vastuolude ja puuduste kohta</w:t>
      </w:r>
      <w:r w:rsidR="0015201E">
        <w:rPr>
          <w:rFonts w:asciiTheme="minorHAnsi" w:hAnsiTheme="minorHAnsi"/>
          <w:sz w:val="22"/>
          <w:szCs w:val="22"/>
        </w:rPr>
        <w:t xml:space="preserve">. </w:t>
      </w:r>
      <w:r w:rsidR="0015201E" w:rsidRPr="007B6156">
        <w:rPr>
          <w:rFonts w:asciiTheme="minorHAnsi" w:hAnsiTheme="minorHAnsi"/>
          <w:sz w:val="22"/>
          <w:szCs w:val="22"/>
        </w:rPr>
        <w:t>Hankija ei vastuta sidevahendite toimimise eest.</w:t>
      </w:r>
    </w:p>
    <w:p w:rsidR="008D35B7" w:rsidRDefault="008D35B7" w:rsidP="00F6490B">
      <w:pPr>
        <w:pStyle w:val="ListParagraph"/>
        <w:numPr>
          <w:ilvl w:val="1"/>
          <w:numId w:val="8"/>
        </w:numPr>
        <w:ind w:left="567" w:hanging="425"/>
        <w:rPr>
          <w:rFonts w:asciiTheme="minorHAnsi" w:hAnsiTheme="minorHAnsi"/>
          <w:sz w:val="22"/>
          <w:szCs w:val="22"/>
        </w:rPr>
      </w:pPr>
      <w:r w:rsidRPr="00C60794">
        <w:rPr>
          <w:rFonts w:asciiTheme="minorHAnsi" w:hAnsiTheme="minorHAnsi"/>
          <w:sz w:val="22"/>
          <w:szCs w:val="22"/>
        </w:rPr>
        <w:t xml:space="preserve">Töövõtu mahtu kuuluvad kõik töövõtu lepingust ja selle lisadest, </w:t>
      </w:r>
      <w:r>
        <w:rPr>
          <w:rFonts w:asciiTheme="minorHAnsi" w:hAnsiTheme="minorHAnsi"/>
          <w:sz w:val="22"/>
          <w:szCs w:val="22"/>
        </w:rPr>
        <w:t>Hankija</w:t>
      </w:r>
      <w:r w:rsidRPr="00C60794">
        <w:rPr>
          <w:rFonts w:asciiTheme="minorHAnsi" w:hAnsiTheme="minorHAnsi"/>
          <w:sz w:val="22"/>
          <w:szCs w:val="22"/>
        </w:rPr>
        <w:t xml:space="preserve"> nõudmistest ja/või õigusaktide nõuetest tulenevad tööd</w:t>
      </w:r>
      <w:r>
        <w:rPr>
          <w:rFonts w:asciiTheme="minorHAnsi" w:hAnsiTheme="minorHAnsi"/>
          <w:sz w:val="22"/>
          <w:szCs w:val="22"/>
        </w:rPr>
        <w:t>.</w:t>
      </w:r>
    </w:p>
    <w:p w:rsidR="006C1AC4" w:rsidRPr="006C1AC4" w:rsidRDefault="006C1AC4" w:rsidP="00F6490B">
      <w:pPr>
        <w:ind w:left="567" w:hanging="425"/>
        <w:contextualSpacing/>
        <w:rPr>
          <w:rFonts w:asciiTheme="minorHAnsi" w:hAnsiTheme="minorHAnsi"/>
          <w:sz w:val="22"/>
          <w:szCs w:val="22"/>
        </w:rPr>
      </w:pPr>
    </w:p>
    <w:p w:rsidR="003D04DF" w:rsidRPr="0015201E" w:rsidRDefault="003D04DF" w:rsidP="00F6490B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15201E">
        <w:rPr>
          <w:rFonts w:asciiTheme="minorHAnsi" w:hAnsiTheme="minorHAnsi"/>
          <w:b/>
          <w:sz w:val="22"/>
          <w:szCs w:val="22"/>
        </w:rPr>
        <w:t>Projektile esitatavad nõuded</w:t>
      </w:r>
    </w:p>
    <w:p w:rsidR="006C1AC4" w:rsidRPr="006C1AC4" w:rsidRDefault="006C1AC4" w:rsidP="0015201E">
      <w:pPr>
        <w:pStyle w:val="ListParagraph"/>
        <w:numPr>
          <w:ilvl w:val="1"/>
          <w:numId w:val="8"/>
        </w:numPr>
        <w:spacing w:after="60"/>
        <w:ind w:left="567" w:hanging="425"/>
        <w:rPr>
          <w:rFonts w:asciiTheme="minorHAnsi" w:hAnsiTheme="minorHAnsi"/>
          <w:sz w:val="22"/>
          <w:szCs w:val="22"/>
        </w:rPr>
      </w:pPr>
      <w:r w:rsidRPr="006C1AC4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Rekonstrueerimistööde projekt peab olema koostatud põhiprojekti staadiumis, mis on </w:t>
      </w:r>
      <w:r w:rsidR="00AA36D2">
        <w:rPr>
          <w:rFonts w:asciiTheme="minorHAnsi" w:hAnsiTheme="minorHAnsi" w:cs="Helvetica"/>
          <w:sz w:val="22"/>
          <w:szCs w:val="22"/>
          <w:shd w:val="clear" w:color="auto" w:fill="FFFFFF"/>
        </w:rPr>
        <w:t>vajalik SA Kredex 40</w:t>
      </w:r>
      <w:r w:rsidRPr="006C1AC4">
        <w:rPr>
          <w:rFonts w:asciiTheme="minorHAnsi" w:hAnsiTheme="minorHAnsi" w:cs="Helvetica"/>
          <w:sz w:val="22"/>
          <w:szCs w:val="22"/>
          <w:shd w:val="clear" w:color="auto" w:fill="FFFFFF"/>
        </w:rPr>
        <w:t>% toetuse saamiseks</w:t>
      </w:r>
      <w:r>
        <w:rPr>
          <w:rFonts w:asciiTheme="minorHAnsi" w:hAnsiTheme="minorHAnsi" w:cs="Helvetica"/>
          <w:sz w:val="22"/>
          <w:szCs w:val="22"/>
          <w:shd w:val="clear" w:color="auto" w:fill="FFFFFF"/>
        </w:rPr>
        <w:t>;</w:t>
      </w:r>
    </w:p>
    <w:p w:rsidR="006C1AC4" w:rsidRPr="006C1AC4" w:rsidRDefault="006C1AC4" w:rsidP="0015201E">
      <w:pPr>
        <w:pStyle w:val="ListParagraph"/>
        <w:numPr>
          <w:ilvl w:val="1"/>
          <w:numId w:val="8"/>
        </w:numPr>
        <w:spacing w:after="60"/>
        <w:ind w:left="567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F2376B">
        <w:rPr>
          <w:rFonts w:asciiTheme="minorHAnsi" w:hAnsiTheme="minorHAnsi" w:cs="Arial"/>
          <w:sz w:val="22"/>
          <w:szCs w:val="22"/>
          <w:shd w:val="clear" w:color="auto" w:fill="FFFFFF"/>
        </w:rPr>
        <w:t>Põhiprojekti koostamine on vajalik selleks, et loodavad rekonstrueerimis</w:t>
      </w:r>
      <w:r>
        <w:rPr>
          <w:rFonts w:asciiTheme="minorHAnsi" w:hAnsiTheme="minorHAnsi" w:cs="Arial"/>
          <w:sz w:val="22"/>
          <w:szCs w:val="22"/>
          <w:shd w:val="clear" w:color="auto" w:fill="FFFFFF"/>
        </w:rPr>
        <w:t>p</w:t>
      </w:r>
      <w:r w:rsidRPr="00F2376B">
        <w:rPr>
          <w:rFonts w:asciiTheme="minorHAnsi" w:hAnsiTheme="minorHAnsi" w:cs="Arial"/>
          <w:sz w:val="22"/>
          <w:szCs w:val="22"/>
          <w:shd w:val="clear" w:color="auto" w:fill="FFFFFF"/>
        </w:rPr>
        <w:t>rojektid sisaldaksid ka tehnilisi lahendusi sellise detailsusega, mis võimaldavad määrata ehitusmaksumust</w:t>
      </w:r>
      <w:r>
        <w:rPr>
          <w:rFonts w:asciiTheme="minorHAnsi" w:hAnsiTheme="minorHAnsi" w:cs="Arial"/>
          <w:sz w:val="22"/>
          <w:szCs w:val="22"/>
          <w:shd w:val="clear" w:color="auto" w:fill="FFFFFF"/>
        </w:rPr>
        <w:t>. P</w:t>
      </w:r>
      <w:r w:rsidRPr="00F2376B">
        <w:rPr>
          <w:rFonts w:asciiTheme="minorHAnsi" w:hAnsiTheme="minorHAnsi" w:cs="Arial"/>
          <w:sz w:val="22"/>
          <w:szCs w:val="22"/>
          <w:shd w:val="clear" w:color="auto" w:fill="FFFFFF"/>
        </w:rPr>
        <w:t>ärast põhiprojekti koostamist on korterelamu projekt valmis ka ehituspakkumiste võtmiseks.</w:t>
      </w:r>
    </w:p>
    <w:p w:rsidR="006C1AC4" w:rsidRDefault="006C1AC4" w:rsidP="0015201E">
      <w:pPr>
        <w:pStyle w:val="ListParagraph"/>
        <w:numPr>
          <w:ilvl w:val="1"/>
          <w:numId w:val="8"/>
        </w:numPr>
        <w:spacing w:after="60"/>
        <w:ind w:left="567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8D35B7" w:rsidRPr="00F2376B">
        <w:rPr>
          <w:rFonts w:asciiTheme="minorHAnsi" w:hAnsiTheme="minorHAnsi" w:cs="Arial"/>
          <w:sz w:val="22"/>
          <w:szCs w:val="22"/>
          <w:shd w:val="clear" w:color="auto" w:fill="FFFFFF"/>
        </w:rPr>
        <w:t>Kuna kompleksne korterelamu rekonstrueerimisprojekt sisal</w:t>
      </w:r>
      <w:r w:rsidR="008D35B7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dab erinevaid osasid (küte ja </w:t>
      </w:r>
      <w:r w:rsidR="008D35B7" w:rsidRPr="00F2376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ventilatsioon, </w:t>
      </w:r>
      <w:r w:rsidR="008D35B7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elektrisüsteemi renoveerimine, </w:t>
      </w:r>
      <w:r w:rsidR="008D35B7" w:rsidRPr="00F2376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vesi ja kanalisatsioon, arhitektuurne/konstruktiivne osa), siis </w:t>
      </w:r>
      <w:r w:rsidR="008D35B7">
        <w:rPr>
          <w:rFonts w:asciiTheme="minorHAnsi" w:hAnsiTheme="minorHAnsi" w:cs="Arial"/>
          <w:sz w:val="22"/>
          <w:szCs w:val="22"/>
          <w:shd w:val="clear" w:color="auto" w:fill="FFFFFF"/>
        </w:rPr>
        <w:t>e</w:t>
      </w:r>
      <w:r w:rsidR="008D35B7" w:rsidRPr="00F2376B">
        <w:rPr>
          <w:rFonts w:asciiTheme="minorHAnsi" w:hAnsiTheme="minorHAnsi" w:cs="Arial"/>
          <w:sz w:val="22"/>
          <w:szCs w:val="22"/>
          <w:shd w:val="clear" w:color="auto" w:fill="FFFFFF"/>
        </w:rPr>
        <w:t>sitatakse põhiprojekt osade kaupa</w:t>
      </w:r>
      <w:r w:rsidR="008D35B7">
        <w:rPr>
          <w:rFonts w:asciiTheme="minorHAnsi" w:hAnsiTheme="minorHAnsi" w:cs="Arial"/>
          <w:sz w:val="22"/>
          <w:szCs w:val="22"/>
          <w:shd w:val="clear" w:color="auto" w:fill="FFFFFF"/>
        </w:rPr>
        <w:t>:</w:t>
      </w:r>
    </w:p>
    <w:p w:rsidR="006C1AC4" w:rsidRDefault="006C1AC4" w:rsidP="0015201E">
      <w:pPr>
        <w:pStyle w:val="ListParagraph"/>
        <w:numPr>
          <w:ilvl w:val="2"/>
          <w:numId w:val="8"/>
        </w:numPr>
        <w:spacing w:after="60"/>
        <w:ind w:left="851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Üldehituslik osa (AS+AR+AK)</w:t>
      </w:r>
    </w:p>
    <w:p w:rsidR="006C1AC4" w:rsidRDefault="006C1AC4" w:rsidP="0015201E">
      <w:pPr>
        <w:pStyle w:val="ListParagraph"/>
        <w:numPr>
          <w:ilvl w:val="2"/>
          <w:numId w:val="8"/>
        </w:numPr>
        <w:spacing w:after="60"/>
        <w:ind w:left="851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Kütte- ja ventilatsiooni osa (KV)</w:t>
      </w:r>
    </w:p>
    <w:p w:rsidR="006C1AC4" w:rsidRDefault="006C1AC4" w:rsidP="0015201E">
      <w:pPr>
        <w:pStyle w:val="ListParagraph"/>
        <w:numPr>
          <w:ilvl w:val="2"/>
          <w:numId w:val="8"/>
        </w:numPr>
        <w:spacing w:after="60"/>
        <w:ind w:left="851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Vee- ja kanalisatsiooni osa</w:t>
      </w:r>
    </w:p>
    <w:p w:rsidR="006C1AC4" w:rsidRDefault="006C1AC4" w:rsidP="0015201E">
      <w:pPr>
        <w:pStyle w:val="ListParagraph"/>
        <w:numPr>
          <w:ilvl w:val="2"/>
          <w:numId w:val="8"/>
        </w:numPr>
        <w:spacing w:after="60"/>
        <w:ind w:left="851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Elektrisüsteemi renoveerimise osa (EL)</w:t>
      </w:r>
    </w:p>
    <w:p w:rsidR="006C1AC4" w:rsidRPr="00C54127" w:rsidRDefault="006C1AC4" w:rsidP="00C54127">
      <w:pPr>
        <w:pStyle w:val="ListParagraph"/>
        <w:numPr>
          <w:ilvl w:val="1"/>
          <w:numId w:val="8"/>
        </w:numPr>
        <w:spacing w:after="60"/>
        <w:ind w:left="567" w:hanging="425"/>
        <w:rPr>
          <w:rFonts w:asciiTheme="minorHAnsi" w:hAnsiTheme="minorHAnsi"/>
          <w:sz w:val="22"/>
          <w:szCs w:val="22"/>
        </w:rPr>
      </w:pPr>
      <w:r w:rsidRPr="00C54127">
        <w:rPr>
          <w:rFonts w:asciiTheme="minorHAnsi" w:hAnsiTheme="minorHAnsi"/>
          <w:sz w:val="22"/>
          <w:szCs w:val="22"/>
        </w:rPr>
        <w:t>Töö peab käsit</w:t>
      </w:r>
      <w:r w:rsidR="008D35B7" w:rsidRPr="00C54127">
        <w:rPr>
          <w:rFonts w:asciiTheme="minorHAnsi" w:hAnsiTheme="minorHAnsi"/>
          <w:sz w:val="22"/>
          <w:szCs w:val="22"/>
        </w:rPr>
        <w:t>l</w:t>
      </w:r>
      <w:r w:rsidRPr="00C54127">
        <w:rPr>
          <w:rFonts w:asciiTheme="minorHAnsi" w:hAnsiTheme="minorHAnsi"/>
          <w:sz w:val="22"/>
          <w:szCs w:val="22"/>
        </w:rPr>
        <w:t xml:space="preserve">ema </w:t>
      </w:r>
      <w:r w:rsidR="008D35B7" w:rsidRPr="00C54127">
        <w:rPr>
          <w:rStyle w:val="Strong"/>
          <w:rFonts w:asciiTheme="minorHAnsi" w:hAnsiTheme="minorHAnsi" w:cs="Arial"/>
          <w:b w:val="0"/>
          <w:sz w:val="22"/>
          <w:szCs w:val="22"/>
        </w:rPr>
        <w:t xml:space="preserve">energiaauditis </w:t>
      </w:r>
      <w:r w:rsidR="00457D4A" w:rsidRPr="00C54127">
        <w:rPr>
          <w:rStyle w:val="Strong"/>
          <w:rFonts w:asciiTheme="minorHAnsi" w:hAnsiTheme="minorHAnsi" w:cs="Arial"/>
          <w:b w:val="0"/>
          <w:sz w:val="22"/>
          <w:szCs w:val="22"/>
        </w:rPr>
        <w:t>(</w:t>
      </w:r>
      <w:r w:rsidR="008D35B7" w:rsidRPr="00C54127">
        <w:rPr>
          <w:rStyle w:val="Strong"/>
          <w:rFonts w:asciiTheme="minorHAnsi" w:hAnsiTheme="minorHAnsi" w:cs="Arial"/>
          <w:b w:val="0"/>
          <w:sz w:val="22"/>
          <w:szCs w:val="22"/>
        </w:rPr>
        <w:t xml:space="preserve">Lisa </w:t>
      </w:r>
      <w:r w:rsidR="00C54127" w:rsidRPr="00C54127">
        <w:rPr>
          <w:rStyle w:val="Strong"/>
          <w:rFonts w:asciiTheme="minorHAnsi" w:hAnsiTheme="minorHAnsi" w:cs="Arial"/>
          <w:b w:val="0"/>
          <w:sz w:val="22"/>
          <w:szCs w:val="22"/>
        </w:rPr>
        <w:t>1</w:t>
      </w:r>
      <w:r w:rsidR="00CD3610">
        <w:rPr>
          <w:rStyle w:val="Strong"/>
          <w:rFonts w:asciiTheme="minorHAnsi" w:hAnsiTheme="minorHAnsi" w:cs="Arial"/>
          <w:b w:val="0"/>
          <w:sz w:val="22"/>
          <w:szCs w:val="22"/>
        </w:rPr>
        <w:t>,</w:t>
      </w:r>
      <w:r w:rsidR="00C54127" w:rsidRPr="00C54127">
        <w:rPr>
          <w:rStyle w:val="Strong"/>
          <w:rFonts w:asciiTheme="minorHAnsi" w:hAnsiTheme="minorHAnsi" w:cs="Arial"/>
          <w:b w:val="0"/>
          <w:sz w:val="22"/>
          <w:szCs w:val="22"/>
        </w:rPr>
        <w:t xml:space="preserve"> lisadokument</w:t>
      </w:r>
      <w:r w:rsidR="00457D4A" w:rsidRPr="00C54127">
        <w:rPr>
          <w:rStyle w:val="Strong"/>
          <w:rFonts w:asciiTheme="minorHAnsi" w:hAnsiTheme="minorHAnsi" w:cs="Arial"/>
          <w:b w:val="0"/>
          <w:sz w:val="22"/>
          <w:szCs w:val="22"/>
        </w:rPr>
        <w:t>)</w:t>
      </w:r>
      <w:r w:rsidR="008D35B7" w:rsidRPr="00C54127">
        <w:rPr>
          <w:rStyle w:val="Strong"/>
          <w:rFonts w:asciiTheme="minorHAnsi" w:hAnsiTheme="minorHAnsi" w:cs="Arial"/>
          <w:b w:val="0"/>
          <w:sz w:val="22"/>
          <w:szCs w:val="22"/>
        </w:rPr>
        <w:t xml:space="preserve"> esitatud </w:t>
      </w:r>
      <w:r w:rsidR="00AA36D2">
        <w:rPr>
          <w:rStyle w:val="Strong"/>
          <w:rFonts w:asciiTheme="minorHAnsi" w:hAnsiTheme="minorHAnsi" w:cs="Arial"/>
          <w:b w:val="0"/>
          <w:sz w:val="22"/>
          <w:szCs w:val="22"/>
        </w:rPr>
        <w:t>meetm</w:t>
      </w:r>
      <w:r w:rsidR="008D35B7" w:rsidRPr="00C54127">
        <w:rPr>
          <w:rStyle w:val="Strong"/>
          <w:rFonts w:asciiTheme="minorHAnsi" w:hAnsiTheme="minorHAnsi" w:cs="Arial"/>
          <w:b w:val="0"/>
          <w:sz w:val="22"/>
          <w:szCs w:val="22"/>
        </w:rPr>
        <w:t>e II ning HD projekteerimise lähteülesande</w:t>
      </w:r>
      <w:r w:rsidR="00C54127" w:rsidRPr="00C54127">
        <w:rPr>
          <w:rStyle w:val="Strong"/>
          <w:rFonts w:asciiTheme="minorHAnsi" w:hAnsiTheme="minorHAnsi" w:cs="Arial"/>
          <w:b w:val="0"/>
          <w:sz w:val="22"/>
          <w:szCs w:val="22"/>
        </w:rPr>
        <w:t>s</w:t>
      </w:r>
      <w:r w:rsidR="008D35B7" w:rsidRPr="00C54127">
        <w:rPr>
          <w:rStyle w:val="Strong"/>
          <w:rFonts w:asciiTheme="minorHAnsi" w:hAnsiTheme="minorHAnsi" w:cs="Arial"/>
          <w:b w:val="0"/>
          <w:sz w:val="22"/>
          <w:szCs w:val="22"/>
        </w:rPr>
        <w:t xml:space="preserve"> </w:t>
      </w:r>
      <w:r w:rsidR="00C54127" w:rsidRPr="00C54127">
        <w:rPr>
          <w:rStyle w:val="Strong"/>
          <w:rFonts w:asciiTheme="minorHAnsi" w:hAnsiTheme="minorHAnsi" w:cs="Arial"/>
          <w:b w:val="0"/>
          <w:sz w:val="22"/>
          <w:szCs w:val="22"/>
        </w:rPr>
        <w:t>(</w:t>
      </w:r>
      <w:r w:rsidR="008D35B7" w:rsidRPr="00C54127">
        <w:rPr>
          <w:rStyle w:val="Strong"/>
          <w:rFonts w:asciiTheme="minorHAnsi" w:hAnsiTheme="minorHAnsi" w:cs="Arial"/>
          <w:b w:val="0"/>
          <w:sz w:val="22"/>
          <w:szCs w:val="22"/>
        </w:rPr>
        <w:t>Lisa 1</w:t>
      </w:r>
      <w:r w:rsidR="00C54127" w:rsidRPr="00C54127">
        <w:rPr>
          <w:rStyle w:val="Strong"/>
          <w:rFonts w:asciiTheme="minorHAnsi" w:hAnsiTheme="minorHAnsi" w:cs="Arial"/>
          <w:b w:val="0"/>
          <w:sz w:val="22"/>
          <w:szCs w:val="22"/>
        </w:rPr>
        <w:t>)</w:t>
      </w:r>
      <w:r w:rsidR="008D35B7" w:rsidRPr="00C54127">
        <w:rPr>
          <w:rFonts w:asciiTheme="minorHAnsi" w:hAnsiTheme="minorHAnsi" w:cs="Arial"/>
          <w:sz w:val="22"/>
          <w:szCs w:val="22"/>
        </w:rPr>
        <w:t xml:space="preserve"> </w:t>
      </w:r>
      <w:r w:rsidR="00C54127" w:rsidRPr="00C54127">
        <w:rPr>
          <w:rFonts w:asciiTheme="minorHAnsi" w:hAnsiTheme="minorHAnsi" w:cs="Arial"/>
          <w:sz w:val="22"/>
          <w:szCs w:val="22"/>
        </w:rPr>
        <w:t>kirjeldatud töid</w:t>
      </w:r>
    </w:p>
    <w:p w:rsidR="006C1AC4" w:rsidRPr="00C54127" w:rsidRDefault="006C1AC4" w:rsidP="0015201E">
      <w:pPr>
        <w:pStyle w:val="ListParagraph"/>
        <w:numPr>
          <w:ilvl w:val="1"/>
          <w:numId w:val="8"/>
        </w:numPr>
        <w:spacing w:after="60"/>
        <w:ind w:left="567" w:hanging="425"/>
        <w:rPr>
          <w:rFonts w:asciiTheme="minorHAnsi" w:hAnsiTheme="minorHAnsi"/>
          <w:sz w:val="22"/>
          <w:szCs w:val="22"/>
        </w:rPr>
      </w:pPr>
      <w:r w:rsidRPr="00C54127">
        <w:rPr>
          <w:rFonts w:asciiTheme="minorHAnsi" w:hAnsiTheme="minorHAnsi"/>
          <w:sz w:val="22"/>
          <w:szCs w:val="22"/>
        </w:rPr>
        <w:t xml:space="preserve">  Vormistamise nõuded</w:t>
      </w:r>
      <w:r w:rsidR="005D594B" w:rsidRPr="00C54127">
        <w:rPr>
          <w:rFonts w:asciiTheme="minorHAnsi" w:hAnsiTheme="minorHAnsi"/>
          <w:sz w:val="22"/>
          <w:szCs w:val="22"/>
        </w:rPr>
        <w:t xml:space="preserve"> ja Projekteerija poolt üleantavad dokumendid</w:t>
      </w:r>
      <w:r w:rsidRPr="00C54127">
        <w:rPr>
          <w:rFonts w:asciiTheme="minorHAnsi" w:hAnsiTheme="minorHAnsi"/>
          <w:sz w:val="22"/>
          <w:szCs w:val="22"/>
        </w:rPr>
        <w:t>:</w:t>
      </w:r>
    </w:p>
    <w:p w:rsidR="005D594B" w:rsidRDefault="006C1AC4" w:rsidP="0015201E">
      <w:pPr>
        <w:pStyle w:val="ListParagraph"/>
        <w:numPr>
          <w:ilvl w:val="2"/>
          <w:numId w:val="8"/>
        </w:numPr>
        <w:spacing w:after="60"/>
        <w:ind w:left="851" w:hanging="567"/>
        <w:rPr>
          <w:rFonts w:asciiTheme="minorHAnsi" w:hAnsiTheme="minorHAnsi"/>
          <w:sz w:val="22"/>
          <w:szCs w:val="22"/>
        </w:rPr>
      </w:pPr>
      <w:r w:rsidRPr="005D594B">
        <w:rPr>
          <w:rFonts w:asciiTheme="minorHAnsi" w:hAnsiTheme="minorHAnsi"/>
          <w:sz w:val="22"/>
          <w:szCs w:val="22"/>
        </w:rPr>
        <w:t>Töö esitatakse</w:t>
      </w:r>
      <w:r w:rsidR="005D594B" w:rsidRPr="005D594B">
        <w:rPr>
          <w:rFonts w:asciiTheme="minorHAnsi" w:hAnsiTheme="minorHAnsi"/>
          <w:sz w:val="22"/>
          <w:szCs w:val="22"/>
        </w:rPr>
        <w:t xml:space="preserve"> eesti keeles, (kolmes) eksemplaris paberkandjal ja digitaalsena</w:t>
      </w:r>
    </w:p>
    <w:p w:rsidR="005D594B" w:rsidRDefault="005D594B" w:rsidP="0015201E">
      <w:pPr>
        <w:pStyle w:val="ListParagraph"/>
        <w:numPr>
          <w:ilvl w:val="2"/>
          <w:numId w:val="8"/>
        </w:numPr>
        <w:spacing w:after="60"/>
        <w:ind w:left="851" w:hanging="567"/>
        <w:rPr>
          <w:rFonts w:asciiTheme="minorHAnsi" w:hAnsiTheme="minorHAnsi"/>
          <w:sz w:val="22"/>
          <w:szCs w:val="22"/>
        </w:rPr>
      </w:pPr>
      <w:r w:rsidRPr="005D594B">
        <w:rPr>
          <w:rFonts w:asciiTheme="minorHAnsi" w:hAnsiTheme="minorHAnsi"/>
          <w:sz w:val="22"/>
          <w:szCs w:val="22"/>
        </w:rPr>
        <w:t xml:space="preserve">Täpsemad nõuded </w:t>
      </w:r>
      <w:r w:rsidR="00C54127">
        <w:rPr>
          <w:rFonts w:asciiTheme="minorHAnsi" w:hAnsiTheme="minorHAnsi"/>
          <w:sz w:val="22"/>
          <w:szCs w:val="22"/>
        </w:rPr>
        <w:t>dokumentidele on kirjeldatud HD</w:t>
      </w:r>
      <w:r w:rsidRPr="005D594B">
        <w:rPr>
          <w:rFonts w:asciiTheme="minorHAnsi" w:hAnsiTheme="minorHAnsi"/>
          <w:sz w:val="22"/>
          <w:szCs w:val="22"/>
        </w:rPr>
        <w:t xml:space="preserve"> </w:t>
      </w:r>
      <w:r w:rsidR="00C54127">
        <w:rPr>
          <w:rFonts w:asciiTheme="minorHAnsi" w:hAnsiTheme="minorHAnsi"/>
          <w:sz w:val="22"/>
          <w:szCs w:val="22"/>
        </w:rPr>
        <w:t>projekteerimise lähteülesandes</w:t>
      </w:r>
      <w:r w:rsidR="00C54127" w:rsidRPr="00C54127">
        <w:rPr>
          <w:rFonts w:asciiTheme="minorHAnsi" w:hAnsiTheme="minorHAnsi"/>
          <w:sz w:val="22"/>
          <w:szCs w:val="22"/>
        </w:rPr>
        <w:t xml:space="preserve"> </w:t>
      </w:r>
      <w:r w:rsidR="00C54127">
        <w:rPr>
          <w:rFonts w:asciiTheme="minorHAnsi" w:hAnsiTheme="minorHAnsi"/>
          <w:sz w:val="22"/>
          <w:szCs w:val="22"/>
        </w:rPr>
        <w:t>(</w:t>
      </w:r>
      <w:r w:rsidR="00C54127" w:rsidRPr="005D594B">
        <w:rPr>
          <w:rFonts w:asciiTheme="minorHAnsi" w:hAnsiTheme="minorHAnsi"/>
          <w:sz w:val="22"/>
          <w:szCs w:val="22"/>
        </w:rPr>
        <w:t>lisa 1</w:t>
      </w:r>
      <w:r w:rsidR="00C54127">
        <w:rPr>
          <w:rFonts w:asciiTheme="minorHAnsi" w:hAnsiTheme="minorHAnsi"/>
          <w:sz w:val="22"/>
          <w:szCs w:val="22"/>
        </w:rPr>
        <w:t>,p.3)</w:t>
      </w:r>
    </w:p>
    <w:p w:rsidR="008E7459" w:rsidRPr="005D594B" w:rsidRDefault="008E7459" w:rsidP="0015201E">
      <w:pPr>
        <w:pStyle w:val="ListParagraph"/>
        <w:spacing w:after="60"/>
        <w:ind w:left="1572"/>
        <w:rPr>
          <w:rFonts w:asciiTheme="minorHAnsi" w:hAnsiTheme="minorHAnsi"/>
          <w:sz w:val="22"/>
          <w:szCs w:val="22"/>
        </w:rPr>
      </w:pPr>
    </w:p>
    <w:p w:rsidR="005D594B" w:rsidRPr="0015201E" w:rsidRDefault="005D594B" w:rsidP="005D594B">
      <w:pPr>
        <w:pStyle w:val="ListParagraph"/>
        <w:numPr>
          <w:ilvl w:val="0"/>
          <w:numId w:val="8"/>
        </w:numPr>
        <w:spacing w:after="60"/>
        <w:rPr>
          <w:rFonts w:asciiTheme="minorHAnsi" w:hAnsiTheme="minorHAnsi"/>
          <w:b/>
          <w:sz w:val="22"/>
          <w:szCs w:val="22"/>
        </w:rPr>
      </w:pPr>
      <w:r w:rsidRPr="0015201E">
        <w:rPr>
          <w:rFonts w:asciiTheme="minorHAnsi" w:hAnsiTheme="minorHAnsi"/>
          <w:b/>
          <w:sz w:val="22"/>
          <w:szCs w:val="22"/>
        </w:rPr>
        <w:t>Projekteerija poolt üleantavad dokumendid</w:t>
      </w:r>
    </w:p>
    <w:p w:rsidR="008D35B7" w:rsidRDefault="005D594B" w:rsidP="0015201E">
      <w:pPr>
        <w:pStyle w:val="ListParagraph"/>
        <w:numPr>
          <w:ilvl w:val="1"/>
          <w:numId w:val="8"/>
        </w:numPr>
        <w:spacing w:after="60"/>
        <w:ind w:left="567" w:hanging="425"/>
        <w:rPr>
          <w:rFonts w:asciiTheme="minorHAnsi" w:hAnsiTheme="minorHAnsi"/>
          <w:sz w:val="22"/>
          <w:szCs w:val="22"/>
        </w:rPr>
      </w:pPr>
      <w:r w:rsidRPr="005D594B">
        <w:rPr>
          <w:rFonts w:asciiTheme="minorHAnsi" w:hAnsiTheme="minorHAnsi"/>
          <w:sz w:val="22"/>
          <w:szCs w:val="22"/>
        </w:rPr>
        <w:t>Üldehituslik projekt (AS+AR+AK) koos seletuskirjade, jooniste ja spetsifikatsioonidega;</w:t>
      </w:r>
    </w:p>
    <w:p w:rsidR="008D35B7" w:rsidRDefault="005D594B" w:rsidP="0015201E">
      <w:pPr>
        <w:pStyle w:val="ListParagraph"/>
        <w:numPr>
          <w:ilvl w:val="1"/>
          <w:numId w:val="8"/>
        </w:numPr>
        <w:spacing w:after="60"/>
        <w:ind w:left="567" w:hanging="425"/>
        <w:rPr>
          <w:rFonts w:asciiTheme="minorHAnsi" w:hAnsiTheme="minorHAnsi"/>
          <w:sz w:val="22"/>
          <w:szCs w:val="22"/>
        </w:rPr>
      </w:pPr>
      <w:r w:rsidRPr="008D35B7">
        <w:rPr>
          <w:rFonts w:asciiTheme="minorHAnsi" w:hAnsiTheme="minorHAnsi"/>
          <w:sz w:val="22"/>
          <w:szCs w:val="22"/>
        </w:rPr>
        <w:t>Kütte ja ventilatsiooniprojekt (KV) koos seletuskirjade, jooniste ja spetsifikatsioonidega</w:t>
      </w:r>
      <w:r w:rsidR="008D35B7">
        <w:rPr>
          <w:rFonts w:asciiTheme="minorHAnsi" w:hAnsiTheme="minorHAnsi"/>
          <w:sz w:val="22"/>
          <w:szCs w:val="22"/>
        </w:rPr>
        <w:t xml:space="preserve">; </w:t>
      </w:r>
    </w:p>
    <w:p w:rsidR="008D35B7" w:rsidRDefault="005D594B" w:rsidP="0015201E">
      <w:pPr>
        <w:pStyle w:val="ListParagraph"/>
        <w:numPr>
          <w:ilvl w:val="1"/>
          <w:numId w:val="8"/>
        </w:numPr>
        <w:spacing w:after="60"/>
        <w:ind w:left="567" w:hanging="425"/>
        <w:rPr>
          <w:rFonts w:asciiTheme="minorHAnsi" w:hAnsiTheme="minorHAnsi"/>
          <w:sz w:val="22"/>
          <w:szCs w:val="22"/>
        </w:rPr>
      </w:pPr>
      <w:r w:rsidRPr="008D35B7">
        <w:rPr>
          <w:rFonts w:asciiTheme="minorHAnsi" w:hAnsiTheme="minorHAnsi"/>
          <w:sz w:val="22"/>
          <w:szCs w:val="22"/>
        </w:rPr>
        <w:t>Elektrisüsteemi renoveerimise (EL)- KV elektripaigaldiste paigalduse seletuskirjad,</w:t>
      </w:r>
      <w:r w:rsidR="008D35B7">
        <w:rPr>
          <w:rFonts w:asciiTheme="minorHAnsi" w:hAnsiTheme="minorHAnsi"/>
          <w:sz w:val="22"/>
          <w:szCs w:val="22"/>
        </w:rPr>
        <w:t xml:space="preserve"> joonised ja spetsifikatsioonid;</w:t>
      </w:r>
    </w:p>
    <w:p w:rsidR="008D35B7" w:rsidRDefault="005D594B" w:rsidP="0015201E">
      <w:pPr>
        <w:pStyle w:val="ListParagraph"/>
        <w:numPr>
          <w:ilvl w:val="1"/>
          <w:numId w:val="8"/>
        </w:numPr>
        <w:spacing w:after="60"/>
        <w:ind w:left="567" w:hanging="425"/>
        <w:rPr>
          <w:rFonts w:asciiTheme="minorHAnsi" w:hAnsiTheme="minorHAnsi"/>
          <w:sz w:val="22"/>
          <w:szCs w:val="22"/>
        </w:rPr>
      </w:pPr>
      <w:r w:rsidRPr="008D35B7">
        <w:rPr>
          <w:rFonts w:asciiTheme="minorHAnsi" w:hAnsiTheme="minorHAnsi"/>
          <w:sz w:val="22"/>
          <w:szCs w:val="22"/>
        </w:rPr>
        <w:t>Projekteerija poolt korraldatavad projekti kooskõlastused nii tehnovõrkude valdajate kui päästeametiga. Ehitusluba</w:t>
      </w:r>
      <w:r w:rsidR="00184AF4">
        <w:rPr>
          <w:rFonts w:asciiTheme="minorHAnsi" w:hAnsiTheme="minorHAnsi"/>
          <w:sz w:val="22"/>
          <w:szCs w:val="22"/>
        </w:rPr>
        <w:t>/ -teatis</w:t>
      </w:r>
      <w:r w:rsidRPr="008D35B7">
        <w:rPr>
          <w:rFonts w:asciiTheme="minorHAnsi" w:hAnsiTheme="minorHAnsi"/>
          <w:sz w:val="22"/>
          <w:szCs w:val="22"/>
        </w:rPr>
        <w:t xml:space="preserve"> kohalikult omavalitsuselt.</w:t>
      </w:r>
      <w:bookmarkStart w:id="6" w:name="_Toc139359181"/>
      <w:bookmarkStart w:id="7" w:name="_Toc139360181"/>
      <w:bookmarkStart w:id="8" w:name="_Toc139690181"/>
    </w:p>
    <w:p w:rsidR="008D35B7" w:rsidRDefault="008D35B7" w:rsidP="008D35B7">
      <w:pPr>
        <w:pStyle w:val="ListParagraph"/>
        <w:spacing w:after="60"/>
        <w:ind w:left="786"/>
        <w:rPr>
          <w:rFonts w:asciiTheme="minorHAnsi" w:hAnsiTheme="minorHAnsi"/>
          <w:sz w:val="22"/>
          <w:szCs w:val="22"/>
        </w:rPr>
      </w:pPr>
    </w:p>
    <w:p w:rsidR="008D35B7" w:rsidRPr="0015201E" w:rsidRDefault="00756E2F" w:rsidP="008D35B7">
      <w:pPr>
        <w:pStyle w:val="ListParagraph"/>
        <w:numPr>
          <w:ilvl w:val="0"/>
          <w:numId w:val="8"/>
        </w:numPr>
        <w:spacing w:after="60"/>
        <w:rPr>
          <w:rFonts w:asciiTheme="minorHAnsi" w:hAnsiTheme="minorHAnsi"/>
          <w:b/>
          <w:sz w:val="22"/>
          <w:szCs w:val="22"/>
        </w:rPr>
      </w:pPr>
      <w:r w:rsidRPr="0015201E">
        <w:rPr>
          <w:rFonts w:asciiTheme="minorHAnsi" w:hAnsiTheme="minorHAnsi"/>
          <w:b/>
          <w:sz w:val="22"/>
          <w:szCs w:val="22"/>
        </w:rPr>
        <w:lastRenderedPageBreak/>
        <w:t>P</w:t>
      </w:r>
      <w:bookmarkEnd w:id="6"/>
      <w:bookmarkEnd w:id="7"/>
      <w:bookmarkEnd w:id="8"/>
      <w:r w:rsidR="008D35B7" w:rsidRPr="0015201E">
        <w:rPr>
          <w:rFonts w:asciiTheme="minorHAnsi" w:hAnsiTheme="minorHAnsi"/>
          <w:b/>
          <w:sz w:val="22"/>
          <w:szCs w:val="22"/>
        </w:rPr>
        <w:t>akkumuse maksumus</w:t>
      </w:r>
    </w:p>
    <w:p w:rsidR="008D35B7" w:rsidRDefault="00756E2F" w:rsidP="0015201E">
      <w:pPr>
        <w:pStyle w:val="ListParagraph"/>
        <w:numPr>
          <w:ilvl w:val="1"/>
          <w:numId w:val="8"/>
        </w:numPr>
        <w:spacing w:after="60"/>
        <w:ind w:left="567" w:hanging="425"/>
        <w:rPr>
          <w:rFonts w:asciiTheme="minorHAnsi" w:hAnsiTheme="minorHAnsi"/>
          <w:sz w:val="22"/>
          <w:szCs w:val="22"/>
        </w:rPr>
      </w:pPr>
      <w:r w:rsidRPr="008D35B7">
        <w:rPr>
          <w:rFonts w:asciiTheme="minorHAnsi" w:hAnsiTheme="minorHAnsi"/>
          <w:sz w:val="22"/>
          <w:szCs w:val="22"/>
        </w:rPr>
        <w:t>Pakkuja esita</w:t>
      </w:r>
      <w:r w:rsidR="00457D4A">
        <w:rPr>
          <w:rFonts w:asciiTheme="minorHAnsi" w:hAnsiTheme="minorHAnsi"/>
          <w:sz w:val="22"/>
          <w:szCs w:val="22"/>
        </w:rPr>
        <w:t>b</w:t>
      </w:r>
      <w:r w:rsidRPr="008D35B7">
        <w:rPr>
          <w:rFonts w:asciiTheme="minorHAnsi" w:hAnsiTheme="minorHAnsi"/>
          <w:sz w:val="22"/>
          <w:szCs w:val="22"/>
        </w:rPr>
        <w:t xml:space="preserve"> pakkumuse maksumuse tabeli hankedokumentide </w:t>
      </w:r>
      <w:r w:rsidRPr="008D35B7">
        <w:rPr>
          <w:rFonts w:asciiTheme="minorHAnsi" w:hAnsiTheme="minorHAnsi"/>
          <w:sz w:val="22"/>
          <w:szCs w:val="22"/>
          <w:u w:val="single"/>
        </w:rPr>
        <w:t xml:space="preserve">Lisa </w:t>
      </w:r>
      <w:r w:rsidR="003F690B" w:rsidRPr="008D35B7">
        <w:rPr>
          <w:rFonts w:asciiTheme="minorHAnsi" w:hAnsiTheme="minorHAnsi"/>
          <w:sz w:val="22"/>
          <w:szCs w:val="22"/>
          <w:u w:val="single"/>
        </w:rPr>
        <w:t>3</w:t>
      </w:r>
      <w:r w:rsidRPr="008D35B7">
        <w:rPr>
          <w:rFonts w:asciiTheme="minorHAnsi" w:hAnsiTheme="minorHAnsi"/>
          <w:sz w:val="22"/>
          <w:szCs w:val="22"/>
        </w:rPr>
        <w:t xml:space="preserve"> struktuuri kohaselt, täites kõik tabeli alajaotustele vastavad tühjad lahtrid.</w:t>
      </w:r>
      <w:r w:rsidR="007869C5" w:rsidRPr="008D35B7">
        <w:rPr>
          <w:rFonts w:asciiTheme="minorHAnsi" w:hAnsiTheme="minorHAnsi"/>
          <w:sz w:val="22"/>
          <w:szCs w:val="22"/>
        </w:rPr>
        <w:t xml:space="preserve"> </w:t>
      </w:r>
      <w:r w:rsidR="003F690B" w:rsidRPr="008D35B7">
        <w:rPr>
          <w:rFonts w:asciiTheme="minorHAnsi" w:hAnsiTheme="minorHAnsi" w:cs="Arial"/>
          <w:sz w:val="22"/>
          <w:szCs w:val="22"/>
        </w:rPr>
        <w:t xml:space="preserve">Pakkuja esitab HD </w:t>
      </w:r>
      <w:r w:rsidR="003F690B" w:rsidRPr="008D35B7">
        <w:rPr>
          <w:rFonts w:asciiTheme="minorHAnsi" w:hAnsiTheme="minorHAnsi" w:cs="Arial"/>
          <w:sz w:val="22"/>
          <w:szCs w:val="22"/>
          <w:u w:val="single"/>
        </w:rPr>
        <w:t>Lisa 3</w:t>
      </w:r>
      <w:r w:rsidR="00B80C41" w:rsidRPr="008D35B7">
        <w:rPr>
          <w:rFonts w:asciiTheme="minorHAnsi" w:hAnsiTheme="minorHAnsi" w:cs="Arial"/>
          <w:sz w:val="22"/>
          <w:szCs w:val="22"/>
          <w:u w:val="single"/>
        </w:rPr>
        <w:t xml:space="preserve"> vormi 3</w:t>
      </w:r>
      <w:r w:rsidR="007869C5" w:rsidRPr="008D35B7">
        <w:rPr>
          <w:rFonts w:asciiTheme="minorHAnsi" w:hAnsiTheme="minorHAnsi" w:cs="Arial"/>
          <w:sz w:val="22"/>
          <w:szCs w:val="22"/>
        </w:rPr>
        <w:t xml:space="preserve"> kohase hinnapakkumuse eurodes</w:t>
      </w:r>
      <w:r w:rsidR="008D35B7">
        <w:rPr>
          <w:rFonts w:asciiTheme="minorHAnsi" w:hAnsiTheme="minorHAnsi" w:cs="Arial"/>
          <w:sz w:val="22"/>
          <w:szCs w:val="22"/>
        </w:rPr>
        <w:t>.</w:t>
      </w:r>
    </w:p>
    <w:p w:rsidR="008D35B7" w:rsidRDefault="00756E2F" w:rsidP="0015201E">
      <w:pPr>
        <w:pStyle w:val="ListParagraph"/>
        <w:numPr>
          <w:ilvl w:val="1"/>
          <w:numId w:val="8"/>
        </w:numPr>
        <w:spacing w:after="60"/>
        <w:ind w:left="567" w:hanging="425"/>
        <w:rPr>
          <w:rFonts w:asciiTheme="minorHAnsi" w:hAnsiTheme="minorHAnsi"/>
          <w:sz w:val="22"/>
          <w:szCs w:val="22"/>
        </w:rPr>
      </w:pPr>
      <w:r w:rsidRPr="008D35B7">
        <w:rPr>
          <w:rFonts w:asciiTheme="minorHAnsi" w:hAnsiTheme="minorHAnsi"/>
          <w:sz w:val="22"/>
          <w:szCs w:val="22"/>
        </w:rPr>
        <w:t>Pakkujal on kohustus kontrollida esitatud tööde mahtusid ning pakkumuse maksumuses arvestada hankedokumentide</w:t>
      </w:r>
      <w:r w:rsidR="00B80C41" w:rsidRPr="008D35B7">
        <w:rPr>
          <w:rFonts w:asciiTheme="minorHAnsi" w:hAnsiTheme="minorHAnsi"/>
          <w:sz w:val="22"/>
          <w:szCs w:val="22"/>
        </w:rPr>
        <w:t xml:space="preserve"> </w:t>
      </w:r>
      <w:r w:rsidR="00B80C41" w:rsidRPr="008D35B7">
        <w:rPr>
          <w:rFonts w:asciiTheme="minorHAnsi" w:hAnsiTheme="minorHAnsi"/>
          <w:sz w:val="22"/>
          <w:szCs w:val="22"/>
          <w:u w:val="single"/>
        </w:rPr>
        <w:t>lisas 1</w:t>
      </w:r>
      <w:r w:rsidRPr="008D35B7">
        <w:rPr>
          <w:rFonts w:asciiTheme="minorHAnsi" w:hAnsiTheme="minorHAnsi"/>
          <w:sz w:val="22"/>
          <w:szCs w:val="22"/>
        </w:rPr>
        <w:t xml:space="preserve"> </w:t>
      </w:r>
      <w:r w:rsidR="00B80C41" w:rsidRPr="008D35B7">
        <w:rPr>
          <w:rFonts w:asciiTheme="minorHAnsi" w:hAnsiTheme="minorHAnsi"/>
          <w:sz w:val="22"/>
          <w:szCs w:val="22"/>
        </w:rPr>
        <w:t>(</w:t>
      </w:r>
      <w:r w:rsidR="0039525B">
        <w:rPr>
          <w:rFonts w:asciiTheme="minorHAnsi" w:hAnsiTheme="minorHAnsi"/>
          <w:sz w:val="22"/>
          <w:szCs w:val="22"/>
        </w:rPr>
        <w:t>projekteerimise lähtülesanne</w:t>
      </w:r>
      <w:r w:rsidR="00B80C41" w:rsidRPr="008D35B7">
        <w:rPr>
          <w:rFonts w:asciiTheme="minorHAnsi" w:hAnsiTheme="minorHAnsi"/>
          <w:sz w:val="22"/>
          <w:szCs w:val="22"/>
        </w:rPr>
        <w:t>)</w:t>
      </w:r>
      <w:r w:rsidRPr="008D35B7">
        <w:rPr>
          <w:rFonts w:asciiTheme="minorHAnsi" w:hAnsiTheme="minorHAnsi"/>
          <w:sz w:val="22"/>
          <w:szCs w:val="22"/>
        </w:rPr>
        <w:t xml:space="preserve"> määratletud Hankija eesmärgi saavutamiseks vajalike tööde ja töömahtudega.</w:t>
      </w:r>
      <w:bookmarkStart w:id="9" w:name="_Toc64704989"/>
      <w:bookmarkStart w:id="10" w:name="_Toc70493835"/>
      <w:bookmarkStart w:id="11" w:name="_Toc89149535"/>
      <w:bookmarkStart w:id="12" w:name="_Toc101775323"/>
    </w:p>
    <w:p w:rsidR="00756E2F" w:rsidRDefault="00756E2F" w:rsidP="0015201E">
      <w:pPr>
        <w:pStyle w:val="ListParagraph"/>
        <w:numPr>
          <w:ilvl w:val="1"/>
          <w:numId w:val="8"/>
        </w:numPr>
        <w:spacing w:after="60"/>
        <w:ind w:left="567" w:hanging="425"/>
        <w:rPr>
          <w:rFonts w:asciiTheme="minorHAnsi" w:hAnsiTheme="minorHAnsi"/>
          <w:sz w:val="22"/>
          <w:szCs w:val="22"/>
        </w:rPr>
      </w:pPr>
      <w:r w:rsidRPr="008D35B7">
        <w:rPr>
          <w:rFonts w:asciiTheme="minorHAnsi" w:hAnsiTheme="minorHAnsi"/>
          <w:sz w:val="22"/>
          <w:szCs w:val="22"/>
        </w:rPr>
        <w:t xml:space="preserve">Pakkumus peab olema jõus vähemalt </w:t>
      </w:r>
      <w:r w:rsidR="00674397" w:rsidRPr="008D35B7">
        <w:rPr>
          <w:rFonts w:asciiTheme="minorHAnsi" w:hAnsiTheme="minorHAnsi"/>
          <w:b/>
          <w:sz w:val="22"/>
          <w:szCs w:val="22"/>
        </w:rPr>
        <w:t>4</w:t>
      </w:r>
      <w:r w:rsidRPr="008D35B7">
        <w:rPr>
          <w:rFonts w:asciiTheme="minorHAnsi" w:hAnsiTheme="minorHAnsi"/>
          <w:b/>
          <w:sz w:val="22"/>
          <w:szCs w:val="22"/>
        </w:rPr>
        <w:t>0 päeva</w:t>
      </w:r>
      <w:r w:rsidRPr="008D35B7">
        <w:rPr>
          <w:rFonts w:asciiTheme="minorHAnsi" w:hAnsiTheme="minorHAnsi"/>
          <w:sz w:val="22"/>
          <w:szCs w:val="22"/>
        </w:rPr>
        <w:t xml:space="preserve"> pakkumuste esitamise tähtpäevast arvates.</w:t>
      </w:r>
    </w:p>
    <w:p w:rsidR="008D35B7" w:rsidRDefault="008D35B7" w:rsidP="008D35B7">
      <w:pPr>
        <w:pStyle w:val="ListParagraph"/>
        <w:spacing w:after="60"/>
        <w:ind w:left="786"/>
        <w:rPr>
          <w:rFonts w:asciiTheme="minorHAnsi" w:hAnsiTheme="minorHAnsi"/>
          <w:sz w:val="22"/>
          <w:szCs w:val="22"/>
        </w:rPr>
      </w:pPr>
    </w:p>
    <w:p w:rsidR="0015201E" w:rsidRPr="009C702A" w:rsidRDefault="0015201E" w:rsidP="009C702A">
      <w:pPr>
        <w:pStyle w:val="ListParagraph"/>
        <w:numPr>
          <w:ilvl w:val="0"/>
          <w:numId w:val="8"/>
        </w:numPr>
        <w:spacing w:after="60"/>
        <w:ind w:left="284" w:hanging="284"/>
        <w:rPr>
          <w:rFonts w:asciiTheme="minorHAnsi" w:hAnsiTheme="minorHAnsi"/>
          <w:b/>
          <w:sz w:val="22"/>
          <w:szCs w:val="22"/>
        </w:rPr>
      </w:pPr>
      <w:r w:rsidRPr="009C702A">
        <w:rPr>
          <w:rFonts w:asciiTheme="minorHAnsi" w:hAnsiTheme="minorHAnsi"/>
          <w:b/>
          <w:sz w:val="22"/>
          <w:szCs w:val="22"/>
        </w:rPr>
        <w:t>Nõuded pakkumusele ja pakkumuse struktuur</w:t>
      </w:r>
      <w:bookmarkEnd w:id="9"/>
      <w:bookmarkEnd w:id="10"/>
      <w:bookmarkEnd w:id="11"/>
      <w:bookmarkEnd w:id="12"/>
    </w:p>
    <w:p w:rsidR="00756E2F" w:rsidRPr="0015201E" w:rsidRDefault="00756E2F" w:rsidP="0015201E">
      <w:pPr>
        <w:pStyle w:val="ListParagraph"/>
        <w:numPr>
          <w:ilvl w:val="1"/>
          <w:numId w:val="8"/>
        </w:numPr>
        <w:spacing w:after="60"/>
        <w:ind w:left="567" w:hanging="425"/>
        <w:rPr>
          <w:rFonts w:asciiTheme="minorHAnsi" w:hAnsiTheme="minorHAnsi"/>
          <w:sz w:val="22"/>
          <w:szCs w:val="22"/>
        </w:rPr>
      </w:pPr>
      <w:r w:rsidRPr="0015201E">
        <w:rPr>
          <w:rFonts w:asciiTheme="minorHAnsi" w:hAnsiTheme="minorHAnsi"/>
          <w:sz w:val="22"/>
          <w:szCs w:val="22"/>
        </w:rPr>
        <w:t>Pakkumus tuleb koostada ja esitada</w:t>
      </w:r>
      <w:r w:rsidR="005006F7">
        <w:rPr>
          <w:rFonts w:asciiTheme="minorHAnsi" w:hAnsiTheme="minorHAnsi"/>
          <w:sz w:val="22"/>
          <w:szCs w:val="22"/>
        </w:rPr>
        <w:t xml:space="preserve"> HD pakkumuse vormi (Lisa 3) </w:t>
      </w:r>
      <w:r w:rsidRPr="0015201E">
        <w:rPr>
          <w:rFonts w:asciiTheme="minorHAnsi" w:hAnsiTheme="minorHAnsi"/>
          <w:sz w:val="22"/>
          <w:szCs w:val="22"/>
        </w:rPr>
        <w:t>kohaselt:</w:t>
      </w:r>
    </w:p>
    <w:p w:rsidR="00DB2E8A" w:rsidRDefault="00DB2E8A" w:rsidP="0039525B">
      <w:pPr>
        <w:pStyle w:val="ListParagraph"/>
        <w:numPr>
          <w:ilvl w:val="1"/>
          <w:numId w:val="8"/>
        </w:numPr>
        <w:ind w:left="567" w:hanging="425"/>
        <w:rPr>
          <w:rFonts w:asciiTheme="minorHAnsi" w:hAnsiTheme="minorHAnsi"/>
          <w:sz w:val="22"/>
          <w:szCs w:val="22"/>
        </w:rPr>
      </w:pPr>
      <w:r w:rsidRPr="0015201E">
        <w:rPr>
          <w:rFonts w:asciiTheme="minorHAnsi" w:hAnsiTheme="minorHAnsi"/>
          <w:sz w:val="22"/>
          <w:szCs w:val="22"/>
        </w:rPr>
        <w:t xml:space="preserve">Pakkumus tuleb vormistada elektroonselt, eesti keeles ja digiallkirjastatuna. </w:t>
      </w:r>
      <w:r w:rsidR="0039525B">
        <w:rPr>
          <w:rFonts w:asciiTheme="minorHAnsi" w:hAnsiTheme="minorHAnsi"/>
          <w:sz w:val="22"/>
          <w:szCs w:val="22"/>
        </w:rPr>
        <w:t xml:space="preserve"> </w:t>
      </w:r>
    </w:p>
    <w:p w:rsidR="009C702A" w:rsidRDefault="009C702A" w:rsidP="0039525B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:rsidR="00F81A32" w:rsidRPr="009C702A" w:rsidRDefault="00F81A32" w:rsidP="0039525B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9C702A">
        <w:rPr>
          <w:rFonts w:asciiTheme="minorHAnsi" w:hAnsiTheme="minorHAnsi"/>
          <w:b/>
          <w:sz w:val="22"/>
          <w:szCs w:val="22"/>
        </w:rPr>
        <w:t xml:space="preserve">Pakkuja poolt vajadusel esitatavad volikirjad </w:t>
      </w:r>
    </w:p>
    <w:p w:rsidR="00F81A32" w:rsidRPr="009C702A" w:rsidRDefault="00F81A32" w:rsidP="009C702A">
      <w:pPr>
        <w:numPr>
          <w:ilvl w:val="1"/>
          <w:numId w:val="8"/>
        </w:numPr>
        <w:spacing w:after="60"/>
        <w:ind w:left="567" w:hanging="425"/>
        <w:jc w:val="both"/>
        <w:rPr>
          <w:rFonts w:asciiTheme="minorHAnsi" w:hAnsiTheme="minorHAnsi"/>
          <w:sz w:val="22"/>
          <w:szCs w:val="22"/>
        </w:rPr>
      </w:pPr>
      <w:r w:rsidRPr="009C702A">
        <w:rPr>
          <w:rFonts w:asciiTheme="minorHAnsi" w:hAnsiTheme="minorHAnsi"/>
          <w:sz w:val="22"/>
          <w:szCs w:val="22"/>
        </w:rPr>
        <w:t>Juhul, kui pakkumusele pakkuja esindajana allakirjutanud isik või isikud, kes omavad juriidilise isiku esindamise õigust, ei ole kantud registrikaardile, esitab pakkuja koos</w:t>
      </w:r>
      <w:r w:rsidR="00F2376B" w:rsidRPr="009C702A">
        <w:rPr>
          <w:rFonts w:asciiTheme="minorHAnsi" w:hAnsiTheme="minorHAnsi"/>
          <w:sz w:val="22"/>
          <w:szCs w:val="22"/>
        </w:rPr>
        <w:t xml:space="preserve"> pakkumusega</w:t>
      </w:r>
      <w:r w:rsidRPr="009C702A">
        <w:rPr>
          <w:rFonts w:asciiTheme="minorHAnsi" w:hAnsiTheme="minorHAnsi"/>
          <w:sz w:val="22"/>
          <w:szCs w:val="22"/>
        </w:rPr>
        <w:t xml:space="preserve"> volikirja pakkuja esindamiseks</w:t>
      </w:r>
      <w:r w:rsidR="00095AC5" w:rsidRPr="009C702A">
        <w:rPr>
          <w:rFonts w:asciiTheme="minorHAnsi" w:hAnsiTheme="minorHAnsi"/>
          <w:sz w:val="22"/>
          <w:szCs w:val="22"/>
        </w:rPr>
        <w:t xml:space="preserve"> </w:t>
      </w:r>
      <w:r w:rsidR="00095AC5" w:rsidRPr="009C702A">
        <w:rPr>
          <w:rFonts w:asciiTheme="minorHAnsi" w:hAnsiTheme="minorHAnsi"/>
          <w:sz w:val="22"/>
          <w:szCs w:val="22"/>
          <w:u w:val="single"/>
        </w:rPr>
        <w:t>Lisa 3 vorm 1A</w:t>
      </w:r>
      <w:r w:rsidRPr="009C702A">
        <w:rPr>
          <w:rFonts w:asciiTheme="minorHAnsi" w:hAnsiTheme="minorHAnsi"/>
          <w:sz w:val="22"/>
          <w:szCs w:val="22"/>
        </w:rPr>
        <w:t>.</w:t>
      </w:r>
    </w:p>
    <w:p w:rsidR="00C22F0D" w:rsidRDefault="00C22F0D" w:rsidP="0039525B">
      <w:pPr>
        <w:numPr>
          <w:ilvl w:val="1"/>
          <w:numId w:val="8"/>
        </w:numPr>
        <w:ind w:left="567" w:hanging="425"/>
        <w:contextualSpacing/>
        <w:rPr>
          <w:rFonts w:asciiTheme="minorHAnsi" w:hAnsiTheme="minorHAnsi"/>
          <w:sz w:val="22"/>
          <w:szCs w:val="22"/>
        </w:rPr>
      </w:pPr>
      <w:r w:rsidRPr="009C702A">
        <w:rPr>
          <w:rFonts w:asciiTheme="minorHAnsi" w:hAnsiTheme="minorHAnsi"/>
          <w:sz w:val="22"/>
          <w:szCs w:val="22"/>
        </w:rPr>
        <w:t xml:space="preserve">Ühispakkumise tegemisel tuleb määrata peaprojekteerija ning vastutav isik vastavalt Majandus- ja taristuministri </w:t>
      </w:r>
      <w:r w:rsidR="00AA36D2">
        <w:rPr>
          <w:rFonts w:asciiTheme="minorHAnsi" w:hAnsiTheme="minorHAnsi"/>
          <w:sz w:val="22"/>
          <w:szCs w:val="22"/>
        </w:rPr>
        <w:t xml:space="preserve"> </w:t>
      </w:r>
      <w:r w:rsidRPr="009C702A">
        <w:rPr>
          <w:rFonts w:asciiTheme="minorHAnsi" w:hAnsiTheme="minorHAnsi"/>
          <w:sz w:val="22"/>
          <w:szCs w:val="22"/>
        </w:rPr>
        <w:t xml:space="preserve">17.07.2015 määrusele nr. 97, esitades osapoolte kinnitused vastavalt </w:t>
      </w:r>
      <w:r w:rsidRPr="009C702A">
        <w:rPr>
          <w:rFonts w:asciiTheme="minorHAnsi" w:hAnsiTheme="minorHAnsi"/>
          <w:sz w:val="22"/>
          <w:szCs w:val="22"/>
          <w:u w:val="single"/>
        </w:rPr>
        <w:t xml:space="preserve">Lisa 3 vorm </w:t>
      </w:r>
      <w:r w:rsidR="00095AC5" w:rsidRPr="009C702A">
        <w:rPr>
          <w:rFonts w:asciiTheme="minorHAnsi" w:hAnsiTheme="minorHAnsi"/>
          <w:sz w:val="22"/>
          <w:szCs w:val="22"/>
          <w:u w:val="single"/>
        </w:rPr>
        <w:t>1B</w:t>
      </w:r>
      <w:r w:rsidRPr="009C702A">
        <w:rPr>
          <w:rFonts w:asciiTheme="minorHAnsi" w:hAnsiTheme="minorHAnsi"/>
          <w:sz w:val="22"/>
          <w:szCs w:val="22"/>
        </w:rPr>
        <w:t>.</w:t>
      </w:r>
    </w:p>
    <w:p w:rsidR="0039525B" w:rsidRDefault="0039525B" w:rsidP="0039525B">
      <w:pPr>
        <w:ind w:left="284" w:hanging="284"/>
        <w:contextualSpacing/>
        <w:rPr>
          <w:rFonts w:asciiTheme="minorHAnsi" w:hAnsiTheme="minorHAnsi"/>
          <w:sz w:val="22"/>
          <w:szCs w:val="22"/>
        </w:rPr>
      </w:pPr>
    </w:p>
    <w:p w:rsidR="009C702A" w:rsidRPr="009C702A" w:rsidRDefault="009C702A" w:rsidP="0039525B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b/>
        </w:rPr>
      </w:pPr>
      <w:r w:rsidRPr="009C702A">
        <w:rPr>
          <w:rFonts w:asciiTheme="minorHAnsi" w:hAnsiTheme="minorHAnsi"/>
          <w:b/>
          <w:sz w:val="22"/>
          <w:szCs w:val="22"/>
        </w:rPr>
        <w:t>Pakkumuste esitamise koht</w:t>
      </w:r>
      <w:bookmarkStart w:id="13" w:name="_Toc139359187"/>
      <w:bookmarkStart w:id="14" w:name="_Toc139360187"/>
      <w:bookmarkStart w:id="15" w:name="_Toc139690186"/>
      <w:r w:rsidRPr="009C702A">
        <w:rPr>
          <w:rFonts w:asciiTheme="minorHAnsi" w:hAnsiTheme="minorHAnsi"/>
          <w:b/>
          <w:sz w:val="22"/>
          <w:szCs w:val="22"/>
        </w:rPr>
        <w:t>, tähtpäev ja kellaaeg</w:t>
      </w:r>
    </w:p>
    <w:bookmarkEnd w:id="13"/>
    <w:bookmarkEnd w:id="14"/>
    <w:bookmarkEnd w:id="15"/>
    <w:p w:rsidR="00F81A32" w:rsidRPr="009C702A" w:rsidRDefault="00F81A32" w:rsidP="0039525B">
      <w:pPr>
        <w:numPr>
          <w:ilvl w:val="1"/>
          <w:numId w:val="8"/>
        </w:numPr>
        <w:ind w:left="567" w:hanging="425"/>
        <w:contextualSpacing/>
        <w:rPr>
          <w:rFonts w:asciiTheme="minorHAnsi" w:hAnsiTheme="minorHAnsi"/>
          <w:sz w:val="22"/>
          <w:szCs w:val="22"/>
        </w:rPr>
      </w:pPr>
      <w:r w:rsidRPr="009C702A">
        <w:rPr>
          <w:rFonts w:asciiTheme="minorHAnsi" w:hAnsiTheme="minorHAnsi"/>
          <w:sz w:val="22"/>
          <w:szCs w:val="22"/>
        </w:rPr>
        <w:t>Pakkumus esitada aadressil:</w:t>
      </w:r>
      <w:r w:rsidR="00190160"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 w:rsidRPr="009C702A">
          <w:rPr>
            <w:rStyle w:val="Hyperlink"/>
            <w:rFonts w:asciiTheme="minorHAnsi" w:hAnsiTheme="minorHAnsi"/>
            <w:sz w:val="22"/>
            <w:szCs w:val="22"/>
          </w:rPr>
          <w:t>hanked@oleeesti.ee</w:t>
        </w:r>
      </w:hyperlink>
    </w:p>
    <w:p w:rsidR="00F81A32" w:rsidRDefault="00F81A32" w:rsidP="0039525B">
      <w:pPr>
        <w:numPr>
          <w:ilvl w:val="1"/>
          <w:numId w:val="8"/>
        </w:numPr>
        <w:ind w:left="567" w:hanging="425"/>
        <w:contextualSpacing/>
        <w:rPr>
          <w:rFonts w:asciiTheme="minorHAnsi" w:hAnsiTheme="minorHAnsi"/>
          <w:sz w:val="22"/>
          <w:szCs w:val="22"/>
        </w:rPr>
      </w:pPr>
      <w:r w:rsidRPr="009C702A">
        <w:rPr>
          <w:rFonts w:asciiTheme="minorHAnsi" w:hAnsiTheme="minorHAnsi"/>
          <w:sz w:val="22"/>
          <w:szCs w:val="22"/>
        </w:rPr>
        <w:t>Pakkumused tuleb esitada hiljemalt</w:t>
      </w:r>
      <w:r w:rsidRPr="009C702A">
        <w:rPr>
          <w:rFonts w:asciiTheme="minorHAnsi" w:hAnsiTheme="minorHAnsi"/>
          <w:b/>
          <w:sz w:val="22"/>
          <w:szCs w:val="22"/>
        </w:rPr>
        <w:t xml:space="preserve"> </w:t>
      </w:r>
      <w:r w:rsidR="003A06FA">
        <w:rPr>
          <w:rFonts w:asciiTheme="minorHAnsi" w:hAnsiTheme="minorHAnsi"/>
          <w:b/>
          <w:sz w:val="22"/>
          <w:szCs w:val="22"/>
        </w:rPr>
        <w:t>18</w:t>
      </w:r>
      <w:r w:rsidRPr="009C702A">
        <w:rPr>
          <w:rFonts w:asciiTheme="minorHAnsi" w:hAnsiTheme="minorHAnsi"/>
          <w:b/>
          <w:sz w:val="22"/>
          <w:szCs w:val="22"/>
        </w:rPr>
        <w:t>.</w:t>
      </w:r>
      <w:r w:rsidR="00095AC5" w:rsidRPr="009C702A">
        <w:rPr>
          <w:rFonts w:asciiTheme="minorHAnsi" w:hAnsiTheme="minorHAnsi"/>
          <w:b/>
          <w:sz w:val="22"/>
          <w:szCs w:val="22"/>
        </w:rPr>
        <w:t>1</w:t>
      </w:r>
      <w:r w:rsidR="00184AF4">
        <w:rPr>
          <w:rFonts w:asciiTheme="minorHAnsi" w:hAnsiTheme="minorHAnsi"/>
          <w:b/>
          <w:sz w:val="22"/>
          <w:szCs w:val="22"/>
        </w:rPr>
        <w:t>2</w:t>
      </w:r>
      <w:r w:rsidR="00190160">
        <w:rPr>
          <w:rFonts w:asciiTheme="minorHAnsi" w:hAnsiTheme="minorHAnsi"/>
          <w:b/>
          <w:sz w:val="22"/>
          <w:szCs w:val="22"/>
        </w:rPr>
        <w:t>.2015.a. kell 1</w:t>
      </w:r>
      <w:r w:rsidR="00AC1D09">
        <w:rPr>
          <w:rFonts w:asciiTheme="minorHAnsi" w:hAnsiTheme="minorHAnsi"/>
          <w:b/>
          <w:sz w:val="22"/>
          <w:szCs w:val="22"/>
        </w:rPr>
        <w:t>5</w:t>
      </w:r>
      <w:r w:rsidR="0096785C" w:rsidRPr="009C702A">
        <w:rPr>
          <w:rFonts w:asciiTheme="minorHAnsi" w:hAnsiTheme="minorHAnsi"/>
          <w:b/>
          <w:sz w:val="22"/>
          <w:szCs w:val="22"/>
        </w:rPr>
        <w:t>:</w:t>
      </w:r>
      <w:r w:rsidRPr="009C702A">
        <w:rPr>
          <w:rFonts w:asciiTheme="minorHAnsi" w:hAnsiTheme="minorHAnsi"/>
          <w:b/>
          <w:sz w:val="22"/>
          <w:szCs w:val="22"/>
        </w:rPr>
        <w:t xml:space="preserve">00. </w:t>
      </w:r>
      <w:r w:rsidRPr="009C702A">
        <w:rPr>
          <w:rFonts w:asciiTheme="minorHAnsi" w:hAnsiTheme="minorHAnsi"/>
          <w:sz w:val="22"/>
          <w:szCs w:val="22"/>
        </w:rPr>
        <w:t xml:space="preserve"> Pakkumuse tähtaegse üleandmise eest Hankijale vastutab pakkuja.</w:t>
      </w:r>
    </w:p>
    <w:p w:rsidR="009C702A" w:rsidRDefault="009C702A" w:rsidP="0039525B">
      <w:pPr>
        <w:ind w:left="567"/>
        <w:contextualSpacing/>
        <w:rPr>
          <w:rFonts w:asciiTheme="minorHAnsi" w:hAnsiTheme="minorHAnsi"/>
          <w:sz w:val="22"/>
          <w:szCs w:val="22"/>
        </w:rPr>
      </w:pPr>
    </w:p>
    <w:p w:rsidR="009C702A" w:rsidRPr="009C702A" w:rsidRDefault="009C702A" w:rsidP="0039525B">
      <w:pPr>
        <w:numPr>
          <w:ilvl w:val="0"/>
          <w:numId w:val="8"/>
        </w:numPr>
        <w:ind w:left="284" w:hanging="284"/>
        <w:contextualSpacing/>
        <w:rPr>
          <w:rFonts w:asciiTheme="minorHAnsi" w:hAnsiTheme="minorHAnsi"/>
          <w:b/>
          <w:sz w:val="22"/>
          <w:szCs w:val="22"/>
        </w:rPr>
      </w:pPr>
      <w:r w:rsidRPr="009C702A">
        <w:rPr>
          <w:rFonts w:asciiTheme="minorHAnsi" w:hAnsiTheme="minorHAnsi"/>
          <w:b/>
          <w:sz w:val="22"/>
          <w:szCs w:val="22"/>
        </w:rPr>
        <w:t>Pakkumuste avamine</w:t>
      </w:r>
    </w:p>
    <w:p w:rsidR="00F81A32" w:rsidRPr="009C702A" w:rsidRDefault="00221FA1" w:rsidP="0039525B">
      <w:pPr>
        <w:numPr>
          <w:ilvl w:val="1"/>
          <w:numId w:val="8"/>
        </w:numPr>
        <w:ind w:left="567" w:hanging="425"/>
        <w:contextualSpacing/>
        <w:rPr>
          <w:rFonts w:asciiTheme="minorHAnsi" w:hAnsiTheme="minorHAnsi"/>
          <w:bCs/>
          <w:sz w:val="22"/>
          <w:szCs w:val="22"/>
        </w:rPr>
      </w:pPr>
      <w:r w:rsidRPr="009C702A">
        <w:rPr>
          <w:rFonts w:asciiTheme="minorHAnsi" w:hAnsiTheme="minorHAnsi"/>
          <w:bCs/>
          <w:sz w:val="22"/>
          <w:szCs w:val="22"/>
        </w:rPr>
        <w:t>Pakkumuste avamine toimub k</w:t>
      </w:r>
      <w:r w:rsidR="00FD033E" w:rsidRPr="009C702A">
        <w:rPr>
          <w:rFonts w:asciiTheme="minorHAnsi" w:hAnsiTheme="minorHAnsi"/>
          <w:bCs/>
          <w:sz w:val="22"/>
          <w:szCs w:val="22"/>
        </w:rPr>
        <w:t>olm</w:t>
      </w:r>
      <w:r w:rsidR="00F81A32" w:rsidRPr="009C702A">
        <w:rPr>
          <w:rFonts w:asciiTheme="minorHAnsi" w:hAnsiTheme="minorHAnsi"/>
          <w:bCs/>
          <w:sz w:val="22"/>
          <w:szCs w:val="22"/>
        </w:rPr>
        <w:t>e tööpäeva jooksul ning pole avalik.</w:t>
      </w:r>
    </w:p>
    <w:p w:rsidR="009C702A" w:rsidRDefault="009C702A" w:rsidP="0039525B">
      <w:pPr>
        <w:ind w:left="786"/>
        <w:contextualSpacing/>
        <w:rPr>
          <w:rFonts w:asciiTheme="minorHAnsi" w:hAnsiTheme="minorHAnsi"/>
          <w:bCs/>
          <w:sz w:val="22"/>
          <w:szCs w:val="22"/>
        </w:rPr>
      </w:pPr>
    </w:p>
    <w:p w:rsidR="008E7459" w:rsidRPr="008E7459" w:rsidRDefault="008E7459" w:rsidP="0039525B">
      <w:pPr>
        <w:pStyle w:val="ListParagraph"/>
        <w:numPr>
          <w:ilvl w:val="0"/>
          <w:numId w:val="8"/>
        </w:numPr>
        <w:rPr>
          <w:rFonts w:asciiTheme="minorHAnsi" w:hAnsiTheme="minorHAnsi"/>
          <w:b/>
          <w:bCs/>
          <w:sz w:val="22"/>
          <w:szCs w:val="22"/>
        </w:rPr>
      </w:pPr>
      <w:bookmarkStart w:id="16" w:name="_Toc139359191"/>
      <w:bookmarkStart w:id="17" w:name="_Toc139360191"/>
      <w:bookmarkStart w:id="18" w:name="_Toc139690190"/>
      <w:r w:rsidRPr="008E7459">
        <w:rPr>
          <w:rFonts w:asciiTheme="minorHAnsi" w:hAnsiTheme="minorHAnsi"/>
          <w:b/>
          <w:sz w:val="22"/>
          <w:szCs w:val="22"/>
        </w:rPr>
        <w:t>Pakkumuste hindamine ja edukaks tunnistamine</w:t>
      </w:r>
    </w:p>
    <w:p w:rsidR="00FD033E" w:rsidRPr="008E7459" w:rsidRDefault="00FD033E" w:rsidP="0039525B">
      <w:pPr>
        <w:numPr>
          <w:ilvl w:val="1"/>
          <w:numId w:val="8"/>
        </w:numPr>
        <w:tabs>
          <w:tab w:val="left" w:pos="567"/>
        </w:tabs>
        <w:ind w:left="567" w:hanging="425"/>
        <w:contextualSpacing/>
        <w:rPr>
          <w:rFonts w:asciiTheme="minorHAnsi" w:hAnsiTheme="minorHAnsi"/>
          <w:sz w:val="22"/>
          <w:szCs w:val="22"/>
        </w:rPr>
      </w:pPr>
      <w:r w:rsidRPr="008E7459">
        <w:rPr>
          <w:rFonts w:asciiTheme="minorHAnsi" w:hAnsiTheme="minorHAnsi"/>
          <w:sz w:val="22"/>
          <w:szCs w:val="22"/>
        </w:rPr>
        <w:t>Hankija kontrollib kolme tööpäeva jooksul peale pakkumuste esitamise tähtaega esitatud pakkumumuste vastavavust ja seejärel alustab vajadusel läbirääkimisi Pakkuja pakkumuse täpsustamiseks,</w:t>
      </w:r>
    </w:p>
    <w:p w:rsidR="00FD033E" w:rsidRPr="005006F7" w:rsidRDefault="00FD033E" w:rsidP="005006F7">
      <w:pPr>
        <w:numPr>
          <w:ilvl w:val="1"/>
          <w:numId w:val="8"/>
        </w:numPr>
        <w:tabs>
          <w:tab w:val="left" w:pos="567"/>
        </w:tabs>
        <w:ind w:left="567" w:hanging="425"/>
        <w:contextualSpacing/>
        <w:rPr>
          <w:rFonts w:asciiTheme="minorHAnsi" w:hAnsiTheme="minorHAnsi"/>
          <w:sz w:val="22"/>
          <w:szCs w:val="22"/>
        </w:rPr>
      </w:pPr>
      <w:r w:rsidRPr="008E7459">
        <w:rPr>
          <w:rFonts w:asciiTheme="minorHAnsi" w:hAnsiTheme="minorHAnsi"/>
          <w:sz w:val="22"/>
          <w:szCs w:val="22"/>
        </w:rPr>
        <w:t>Hankijal jätab endale õiguse lükat</w:t>
      </w:r>
      <w:r w:rsidR="005006F7">
        <w:rPr>
          <w:rFonts w:asciiTheme="minorHAnsi" w:hAnsiTheme="minorHAnsi"/>
          <w:sz w:val="22"/>
          <w:szCs w:val="22"/>
        </w:rPr>
        <w:t>a tagasi kõik pakkumused, kui</w:t>
      </w:r>
      <w:r w:rsidRPr="008E7459">
        <w:rPr>
          <w:rFonts w:asciiTheme="minorHAnsi" w:hAnsiTheme="minorHAnsi"/>
          <w:sz w:val="22"/>
          <w:szCs w:val="22"/>
        </w:rPr>
        <w:t xml:space="preserve"> </w:t>
      </w:r>
      <w:r w:rsidRPr="005006F7">
        <w:rPr>
          <w:rFonts w:asciiTheme="minorHAnsi" w:hAnsiTheme="minorHAnsi"/>
          <w:sz w:val="22"/>
          <w:szCs w:val="22"/>
        </w:rPr>
        <w:t>kõikide pakkumuste maksumused ületavad hanke</w:t>
      </w:r>
      <w:r w:rsidR="00095AC5" w:rsidRPr="005006F7">
        <w:rPr>
          <w:rFonts w:asciiTheme="minorHAnsi" w:hAnsiTheme="minorHAnsi"/>
          <w:sz w:val="22"/>
          <w:szCs w:val="22"/>
        </w:rPr>
        <w:t xml:space="preserve">lepingu eeldatava maksumuse või </w:t>
      </w:r>
      <w:r w:rsidRPr="005006F7">
        <w:rPr>
          <w:rFonts w:asciiTheme="minorHAnsi" w:hAnsiTheme="minorHAnsi"/>
          <w:sz w:val="22"/>
          <w:szCs w:val="22"/>
        </w:rPr>
        <w:t xml:space="preserve">Hankija majanduslikud võimalused </w:t>
      </w:r>
    </w:p>
    <w:p w:rsidR="00D6722B" w:rsidRPr="008E7459" w:rsidRDefault="00D6722B" w:rsidP="005006F7">
      <w:pPr>
        <w:pStyle w:val="ListParagraph"/>
        <w:numPr>
          <w:ilvl w:val="1"/>
          <w:numId w:val="8"/>
        </w:numPr>
        <w:tabs>
          <w:tab w:val="left" w:pos="567"/>
        </w:tabs>
        <w:ind w:left="567" w:hanging="425"/>
        <w:rPr>
          <w:rFonts w:asciiTheme="minorHAnsi" w:hAnsiTheme="minorHAnsi"/>
          <w:sz w:val="22"/>
          <w:szCs w:val="22"/>
        </w:rPr>
      </w:pPr>
      <w:r w:rsidRPr="008E7459">
        <w:rPr>
          <w:rFonts w:asciiTheme="minorHAnsi" w:hAnsiTheme="minorHAnsi"/>
          <w:sz w:val="22"/>
          <w:szCs w:val="22"/>
        </w:rPr>
        <w:t>Hankija sõlmib edukaks tunnistatud Pakkujaga teenuse nõuetekohaseks osutamiseks HD Lisas 2 toodud lepinguprojekti alusel Töövõtulepingu.</w:t>
      </w:r>
    </w:p>
    <w:p w:rsidR="00D6722B" w:rsidRDefault="00D6722B" w:rsidP="005006F7">
      <w:pPr>
        <w:pStyle w:val="ListParagraph"/>
        <w:numPr>
          <w:ilvl w:val="1"/>
          <w:numId w:val="8"/>
        </w:numPr>
        <w:tabs>
          <w:tab w:val="left" w:pos="567"/>
        </w:tabs>
        <w:ind w:left="567" w:hanging="425"/>
        <w:rPr>
          <w:rFonts w:asciiTheme="minorHAnsi" w:hAnsiTheme="minorHAnsi"/>
          <w:sz w:val="22"/>
          <w:szCs w:val="22"/>
        </w:rPr>
      </w:pPr>
      <w:r w:rsidRPr="008E7459">
        <w:rPr>
          <w:rFonts w:asciiTheme="minorHAnsi" w:hAnsiTheme="minorHAnsi"/>
          <w:sz w:val="22"/>
          <w:szCs w:val="22"/>
        </w:rPr>
        <w:t>Hankija ja Pakkuja ei avalikusta hankemenetluse käigus saadud informatsiooni kolmandatele osapooltele, kui õigusaktides ei ole sätestatud teisiti.</w:t>
      </w:r>
    </w:p>
    <w:p w:rsidR="008E7459" w:rsidRPr="008E7459" w:rsidRDefault="008E7459" w:rsidP="0039525B">
      <w:pPr>
        <w:pStyle w:val="ListParagraph"/>
        <w:tabs>
          <w:tab w:val="left" w:pos="567"/>
        </w:tabs>
        <w:ind w:left="360"/>
        <w:rPr>
          <w:rFonts w:asciiTheme="minorHAnsi" w:hAnsiTheme="minorHAnsi"/>
          <w:sz w:val="22"/>
          <w:szCs w:val="22"/>
        </w:rPr>
      </w:pPr>
    </w:p>
    <w:p w:rsidR="008E7459" w:rsidRPr="008E7459" w:rsidRDefault="008E7459" w:rsidP="0039525B">
      <w:pPr>
        <w:pStyle w:val="ListParagraph"/>
        <w:numPr>
          <w:ilvl w:val="0"/>
          <w:numId w:val="8"/>
        </w:numPr>
        <w:tabs>
          <w:tab w:val="left" w:pos="936"/>
        </w:tabs>
        <w:rPr>
          <w:rFonts w:asciiTheme="minorHAnsi" w:hAnsiTheme="minorHAnsi"/>
          <w:b/>
          <w:sz w:val="22"/>
          <w:szCs w:val="22"/>
        </w:rPr>
      </w:pPr>
      <w:r w:rsidRPr="008E7459">
        <w:rPr>
          <w:rFonts w:asciiTheme="minorHAnsi" w:hAnsiTheme="minorHAnsi"/>
          <w:b/>
          <w:sz w:val="22"/>
          <w:szCs w:val="22"/>
        </w:rPr>
        <w:t>Hankedokumentide lisad</w:t>
      </w:r>
    </w:p>
    <w:bookmarkEnd w:id="16"/>
    <w:bookmarkEnd w:id="17"/>
    <w:bookmarkEnd w:id="18"/>
    <w:p w:rsidR="001C32B4" w:rsidRDefault="00F81A32" w:rsidP="0039525B">
      <w:pPr>
        <w:ind w:left="1276" w:hanging="916"/>
        <w:contextualSpacing/>
        <w:rPr>
          <w:sz w:val="22"/>
          <w:szCs w:val="22"/>
        </w:rPr>
      </w:pPr>
      <w:r w:rsidRPr="002403C7">
        <w:rPr>
          <w:sz w:val="22"/>
          <w:szCs w:val="22"/>
        </w:rPr>
        <w:t>Lisa 1</w:t>
      </w:r>
      <w:r w:rsidRPr="002403C7">
        <w:rPr>
          <w:sz w:val="22"/>
          <w:szCs w:val="22"/>
        </w:rPr>
        <w:tab/>
      </w:r>
      <w:r w:rsidR="00E041C9">
        <w:rPr>
          <w:sz w:val="22"/>
          <w:szCs w:val="22"/>
        </w:rPr>
        <w:t xml:space="preserve">Projekteerimise lähteülesanne s.h. </w:t>
      </w:r>
      <w:r w:rsidR="001C32B4">
        <w:rPr>
          <w:sz w:val="22"/>
          <w:szCs w:val="22"/>
        </w:rPr>
        <w:t>eraldi dokumentidena:</w:t>
      </w:r>
    </w:p>
    <w:p w:rsidR="001C32B4" w:rsidRDefault="001C32B4" w:rsidP="00D6722B">
      <w:pPr>
        <w:ind w:left="1276" w:hanging="916"/>
        <w:rPr>
          <w:sz w:val="22"/>
          <w:szCs w:val="22"/>
        </w:rPr>
      </w:pPr>
      <w:r>
        <w:rPr>
          <w:sz w:val="22"/>
          <w:szCs w:val="22"/>
        </w:rPr>
        <w:tab/>
      </w:r>
      <w:r w:rsidR="00184AF4">
        <w:rPr>
          <w:sz w:val="22"/>
          <w:szCs w:val="22"/>
        </w:rPr>
        <w:t xml:space="preserve">EA Pollu </w:t>
      </w:r>
      <w:r w:rsidR="00617FC3">
        <w:rPr>
          <w:sz w:val="22"/>
          <w:szCs w:val="22"/>
        </w:rPr>
        <w:t>8</w:t>
      </w:r>
      <w:r w:rsidR="00184AF4">
        <w:rPr>
          <w:sz w:val="22"/>
          <w:szCs w:val="22"/>
        </w:rPr>
        <w:t xml:space="preserve"> Vinni alev</w:t>
      </w:r>
      <w:r w:rsidR="00A9523B">
        <w:rPr>
          <w:sz w:val="22"/>
          <w:szCs w:val="22"/>
        </w:rPr>
        <w:t xml:space="preserve"> </w:t>
      </w:r>
      <w:r w:rsidR="00184AF4">
        <w:rPr>
          <w:sz w:val="22"/>
          <w:szCs w:val="22"/>
        </w:rPr>
        <w:t>Vinni vald</w:t>
      </w:r>
      <w:r w:rsidR="00D6722B">
        <w:rPr>
          <w:sz w:val="22"/>
          <w:szCs w:val="22"/>
        </w:rPr>
        <w:t xml:space="preserve">.pdf,  </w:t>
      </w:r>
    </w:p>
    <w:p w:rsidR="001C32B4" w:rsidRDefault="001C32B4" w:rsidP="00D6722B">
      <w:pPr>
        <w:ind w:left="1276" w:hanging="916"/>
        <w:rPr>
          <w:sz w:val="22"/>
          <w:szCs w:val="22"/>
        </w:rPr>
      </w:pPr>
      <w:r>
        <w:rPr>
          <w:sz w:val="22"/>
          <w:szCs w:val="22"/>
        </w:rPr>
        <w:tab/>
      </w:r>
      <w:r w:rsidR="00A9523B">
        <w:rPr>
          <w:sz w:val="22"/>
          <w:szCs w:val="22"/>
        </w:rPr>
        <w:t xml:space="preserve">EM Pollu </w:t>
      </w:r>
      <w:r w:rsidR="00617FC3">
        <w:rPr>
          <w:sz w:val="22"/>
          <w:szCs w:val="22"/>
        </w:rPr>
        <w:t>8</w:t>
      </w:r>
      <w:r w:rsidR="00A9523B">
        <w:rPr>
          <w:sz w:val="22"/>
          <w:szCs w:val="22"/>
        </w:rPr>
        <w:t xml:space="preserve"> Vinni alev Vinni vald</w:t>
      </w:r>
      <w:r w:rsidR="00D6722B">
        <w:rPr>
          <w:sz w:val="22"/>
          <w:szCs w:val="22"/>
        </w:rPr>
        <w:t>.pdf</w:t>
      </w:r>
      <w:r>
        <w:rPr>
          <w:sz w:val="22"/>
          <w:szCs w:val="22"/>
        </w:rPr>
        <w:t>;</w:t>
      </w:r>
      <w:r w:rsidR="00D6722B">
        <w:rPr>
          <w:sz w:val="22"/>
          <w:szCs w:val="22"/>
        </w:rPr>
        <w:t xml:space="preserve"> </w:t>
      </w:r>
    </w:p>
    <w:p w:rsidR="00763107" w:rsidRDefault="00763107" w:rsidP="00D6722B">
      <w:pPr>
        <w:ind w:left="1276" w:hanging="916"/>
        <w:rPr>
          <w:sz w:val="22"/>
          <w:szCs w:val="22"/>
        </w:rPr>
      </w:pPr>
      <w:r>
        <w:rPr>
          <w:sz w:val="22"/>
          <w:szCs w:val="22"/>
        </w:rPr>
        <w:t>Lisa 2</w:t>
      </w:r>
      <w:r>
        <w:rPr>
          <w:sz w:val="22"/>
          <w:szCs w:val="22"/>
        </w:rPr>
        <w:tab/>
      </w:r>
      <w:r w:rsidR="0039525B">
        <w:rPr>
          <w:sz w:val="22"/>
          <w:szCs w:val="22"/>
        </w:rPr>
        <w:t>Töövõtuleping (projekt)</w:t>
      </w:r>
    </w:p>
    <w:p w:rsidR="00756E2F" w:rsidRPr="007B6156" w:rsidRDefault="00F81A32" w:rsidP="009F53CE">
      <w:pPr>
        <w:ind w:left="1276" w:hanging="916"/>
        <w:rPr>
          <w:rFonts w:asciiTheme="minorHAnsi" w:hAnsiTheme="minorHAnsi"/>
        </w:rPr>
      </w:pPr>
      <w:r w:rsidRPr="00F462E2">
        <w:rPr>
          <w:sz w:val="22"/>
          <w:szCs w:val="22"/>
        </w:rPr>
        <w:t xml:space="preserve">Lisa 3 </w:t>
      </w:r>
      <w:r w:rsidR="009F53CE" w:rsidRPr="00F462E2">
        <w:rPr>
          <w:sz w:val="22"/>
          <w:szCs w:val="22"/>
        </w:rPr>
        <w:tab/>
      </w:r>
      <w:r w:rsidR="00D6722B" w:rsidRPr="00095AC5">
        <w:rPr>
          <w:sz w:val="22"/>
          <w:szCs w:val="22"/>
        </w:rPr>
        <w:t>Pakkumus</w:t>
      </w:r>
      <w:r w:rsidR="00095AC5" w:rsidRPr="00095AC5">
        <w:rPr>
          <w:sz w:val="22"/>
          <w:szCs w:val="22"/>
        </w:rPr>
        <w:t xml:space="preserve">e </w:t>
      </w:r>
      <w:r w:rsidR="00D6722B" w:rsidRPr="00095AC5">
        <w:rPr>
          <w:sz w:val="22"/>
          <w:szCs w:val="22"/>
        </w:rPr>
        <w:t>vormid</w:t>
      </w:r>
    </w:p>
    <w:p w:rsidR="00427B7F" w:rsidRPr="007B6156" w:rsidRDefault="00427B7F">
      <w:pPr>
        <w:rPr>
          <w:rFonts w:asciiTheme="minorHAnsi" w:hAnsiTheme="minorHAnsi"/>
        </w:rPr>
      </w:pPr>
    </w:p>
    <w:sectPr w:rsidR="00427B7F" w:rsidRPr="007B6156" w:rsidSect="008E7459">
      <w:footerReference w:type="default" r:id="rId10"/>
      <w:pgSz w:w="11906" w:h="16838"/>
      <w:pgMar w:top="1417" w:right="849" w:bottom="993" w:left="1276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F9A" w:rsidRDefault="00A42F9A" w:rsidP="00756E2F">
      <w:r>
        <w:separator/>
      </w:r>
    </w:p>
  </w:endnote>
  <w:endnote w:type="continuationSeparator" w:id="0">
    <w:p w:rsidR="00A42F9A" w:rsidRDefault="00A42F9A" w:rsidP="00756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2511609"/>
      <w:docPartObj>
        <w:docPartGallery w:val="Page Numbers (Bottom of Page)"/>
        <w:docPartUnique/>
      </w:docPartObj>
    </w:sdtPr>
    <w:sdtContent>
      <w:p w:rsidR="005D594B" w:rsidRDefault="00FB2A2C">
        <w:pPr>
          <w:pStyle w:val="Footer"/>
          <w:jc w:val="right"/>
        </w:pPr>
        <w:fldSimple w:instr=" PAGE   \* MERGEFORMAT ">
          <w:r w:rsidR="003A06FA">
            <w:rPr>
              <w:noProof/>
            </w:rPr>
            <w:t>3</w:t>
          </w:r>
        </w:fldSimple>
      </w:p>
    </w:sdtContent>
  </w:sdt>
  <w:p w:rsidR="005D594B" w:rsidRDefault="005D59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F9A" w:rsidRDefault="00A42F9A" w:rsidP="00756E2F">
      <w:r>
        <w:separator/>
      </w:r>
    </w:p>
  </w:footnote>
  <w:footnote w:type="continuationSeparator" w:id="0">
    <w:p w:rsidR="00A42F9A" w:rsidRDefault="00A42F9A" w:rsidP="00756E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FBA"/>
    <w:multiLevelType w:val="multilevel"/>
    <w:tmpl w:val="FD567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C264085"/>
    <w:multiLevelType w:val="hybridMultilevel"/>
    <w:tmpl w:val="CC845DA6"/>
    <w:lvl w:ilvl="0" w:tplc="812E3B1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A34F6"/>
    <w:multiLevelType w:val="hybridMultilevel"/>
    <w:tmpl w:val="144E57B8"/>
    <w:lvl w:ilvl="0" w:tplc="5BCE637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716EE"/>
    <w:multiLevelType w:val="hybridMultilevel"/>
    <w:tmpl w:val="3C029B66"/>
    <w:lvl w:ilvl="0" w:tplc="50C06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71607"/>
    <w:multiLevelType w:val="hybridMultilevel"/>
    <w:tmpl w:val="E1947B2C"/>
    <w:lvl w:ilvl="0" w:tplc="CD3AB032">
      <w:start w:val="1"/>
      <w:numFmt w:val="decimal"/>
      <w:lvlText w:val="%1."/>
      <w:lvlJc w:val="left"/>
      <w:pPr>
        <w:tabs>
          <w:tab w:val="num" w:pos="1176"/>
        </w:tabs>
        <w:ind w:left="117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</w:lvl>
  </w:abstractNum>
  <w:abstractNum w:abstractNumId="5">
    <w:nsid w:val="57F465AF"/>
    <w:multiLevelType w:val="multilevel"/>
    <w:tmpl w:val="4498E2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C8C359E"/>
    <w:multiLevelType w:val="multilevel"/>
    <w:tmpl w:val="0AA47B30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628D1100"/>
    <w:multiLevelType w:val="multilevel"/>
    <w:tmpl w:val="FD567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6661555E"/>
    <w:multiLevelType w:val="multilevel"/>
    <w:tmpl w:val="837CB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hitekst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6C735193"/>
    <w:multiLevelType w:val="hybridMultilevel"/>
    <w:tmpl w:val="90E63804"/>
    <w:lvl w:ilvl="0" w:tplc="5BCE637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6F3495"/>
    <w:multiLevelType w:val="hybridMultilevel"/>
    <w:tmpl w:val="09C64D74"/>
    <w:lvl w:ilvl="0" w:tplc="E492645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E3864"/>
    <w:multiLevelType w:val="multilevel"/>
    <w:tmpl w:val="E9F61B0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57" w:hanging="357"/>
      </w:pPr>
      <w:rPr>
        <w:rFonts w:asciiTheme="minorHAnsi" w:eastAsia="Times New Roman" w:hAnsiTheme="minorHAnsi"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61"/>
        </w:tabs>
        <w:ind w:left="1761" w:hanging="681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E2F"/>
    <w:rsid w:val="00005D50"/>
    <w:rsid w:val="00034A05"/>
    <w:rsid w:val="00095AC5"/>
    <w:rsid w:val="000A0483"/>
    <w:rsid w:val="00105AB4"/>
    <w:rsid w:val="0015201E"/>
    <w:rsid w:val="001743D3"/>
    <w:rsid w:val="00184AF4"/>
    <w:rsid w:val="00190160"/>
    <w:rsid w:val="001941B6"/>
    <w:rsid w:val="001961BF"/>
    <w:rsid w:val="001C32B4"/>
    <w:rsid w:val="001E676C"/>
    <w:rsid w:val="001F29BB"/>
    <w:rsid w:val="00204027"/>
    <w:rsid w:val="00207667"/>
    <w:rsid w:val="002216D8"/>
    <w:rsid w:val="00221FA1"/>
    <w:rsid w:val="002257F2"/>
    <w:rsid w:val="00265FED"/>
    <w:rsid w:val="00293180"/>
    <w:rsid w:val="002A4602"/>
    <w:rsid w:val="00316A4E"/>
    <w:rsid w:val="00324782"/>
    <w:rsid w:val="0037065D"/>
    <w:rsid w:val="0039525B"/>
    <w:rsid w:val="003A06FA"/>
    <w:rsid w:val="003C21E5"/>
    <w:rsid w:val="003D04DF"/>
    <w:rsid w:val="003F690B"/>
    <w:rsid w:val="004055AE"/>
    <w:rsid w:val="00416745"/>
    <w:rsid w:val="00427B7F"/>
    <w:rsid w:val="00457D4A"/>
    <w:rsid w:val="00490BF2"/>
    <w:rsid w:val="004C2CEF"/>
    <w:rsid w:val="004F52AE"/>
    <w:rsid w:val="005006F7"/>
    <w:rsid w:val="00541C52"/>
    <w:rsid w:val="005879BD"/>
    <w:rsid w:val="00592DF2"/>
    <w:rsid w:val="00595854"/>
    <w:rsid w:val="005A0766"/>
    <w:rsid w:val="005A37A9"/>
    <w:rsid w:val="005B7EA9"/>
    <w:rsid w:val="005D33DA"/>
    <w:rsid w:val="005D594B"/>
    <w:rsid w:val="00617FC3"/>
    <w:rsid w:val="00674397"/>
    <w:rsid w:val="00680A77"/>
    <w:rsid w:val="00692C85"/>
    <w:rsid w:val="006B4702"/>
    <w:rsid w:val="006C1AC4"/>
    <w:rsid w:val="006D4F03"/>
    <w:rsid w:val="006E7D0E"/>
    <w:rsid w:val="00725F84"/>
    <w:rsid w:val="00756E2F"/>
    <w:rsid w:val="00763107"/>
    <w:rsid w:val="00772EAF"/>
    <w:rsid w:val="007869C5"/>
    <w:rsid w:val="00787D3D"/>
    <w:rsid w:val="00792435"/>
    <w:rsid w:val="007B6156"/>
    <w:rsid w:val="007F612D"/>
    <w:rsid w:val="00833DF3"/>
    <w:rsid w:val="00880B98"/>
    <w:rsid w:val="008A275B"/>
    <w:rsid w:val="008B0353"/>
    <w:rsid w:val="008B3E83"/>
    <w:rsid w:val="008D35B7"/>
    <w:rsid w:val="008D4423"/>
    <w:rsid w:val="008D71E3"/>
    <w:rsid w:val="008E7459"/>
    <w:rsid w:val="009004E1"/>
    <w:rsid w:val="00947F69"/>
    <w:rsid w:val="0096785C"/>
    <w:rsid w:val="00991E30"/>
    <w:rsid w:val="009933A8"/>
    <w:rsid w:val="009C702A"/>
    <w:rsid w:val="009E08DF"/>
    <w:rsid w:val="009F53CE"/>
    <w:rsid w:val="00A14EB8"/>
    <w:rsid w:val="00A42F9A"/>
    <w:rsid w:val="00A9523B"/>
    <w:rsid w:val="00AA36D2"/>
    <w:rsid w:val="00AC1D09"/>
    <w:rsid w:val="00B0274A"/>
    <w:rsid w:val="00B80C41"/>
    <w:rsid w:val="00B96026"/>
    <w:rsid w:val="00C22F0D"/>
    <w:rsid w:val="00C54127"/>
    <w:rsid w:val="00C60794"/>
    <w:rsid w:val="00C90DFC"/>
    <w:rsid w:val="00CD3610"/>
    <w:rsid w:val="00D6722B"/>
    <w:rsid w:val="00D8367A"/>
    <w:rsid w:val="00DA3B38"/>
    <w:rsid w:val="00DB2E8A"/>
    <w:rsid w:val="00DE75AC"/>
    <w:rsid w:val="00E041C9"/>
    <w:rsid w:val="00E1476F"/>
    <w:rsid w:val="00E556D6"/>
    <w:rsid w:val="00ED4EE1"/>
    <w:rsid w:val="00ED6E0F"/>
    <w:rsid w:val="00EE2B3B"/>
    <w:rsid w:val="00F14CBF"/>
    <w:rsid w:val="00F2376B"/>
    <w:rsid w:val="00F462E2"/>
    <w:rsid w:val="00F6490B"/>
    <w:rsid w:val="00F81A32"/>
    <w:rsid w:val="00FB2A2C"/>
    <w:rsid w:val="00FB5D26"/>
    <w:rsid w:val="00FD033E"/>
    <w:rsid w:val="00FD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6E2F"/>
    <w:pPr>
      <w:keepNext/>
      <w:numPr>
        <w:numId w:val="3"/>
      </w:numPr>
      <w:spacing w:before="240" w:after="60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56E2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A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756E2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56E2F"/>
    <w:pPr>
      <w:keepNext/>
      <w:numPr>
        <w:ilvl w:val="6"/>
        <w:numId w:val="2"/>
      </w:numPr>
      <w:spacing w:after="120"/>
      <w:jc w:val="both"/>
      <w:outlineLvl w:val="6"/>
    </w:pPr>
    <w:rPr>
      <w:b/>
      <w:bCs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756E2F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56E2F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004E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756E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6E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6E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E2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56E2F"/>
    <w:rPr>
      <w:rFonts w:ascii="Times New Roman" w:eastAsia="Times New Roman" w:hAnsi="Times New Roman" w:cs="Arial"/>
      <w:b/>
      <w:bCs/>
      <w:cap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56E2F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756E2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56E2F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756E2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56E2F"/>
    <w:rPr>
      <w:rFonts w:ascii="Times New Roman" w:eastAsia="Times New Roman" w:hAnsi="Times New Roman" w:cs="Arial"/>
    </w:rPr>
  </w:style>
  <w:style w:type="character" w:styleId="Hyperlink">
    <w:name w:val="Hyperlink"/>
    <w:rsid w:val="00756E2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B6156"/>
  </w:style>
  <w:style w:type="paragraph" w:customStyle="1" w:styleId="phitekst2">
    <w:name w:val="põhitekst 2"/>
    <w:basedOn w:val="Heading3"/>
    <w:rsid w:val="00F81A32"/>
    <w:pPr>
      <w:keepNext w:val="0"/>
      <w:keepLines w:val="0"/>
      <w:numPr>
        <w:ilvl w:val="2"/>
        <w:numId w:val="5"/>
      </w:numPr>
      <w:spacing w:before="0"/>
    </w:pPr>
    <w:rPr>
      <w:rFonts w:ascii="Times New Roman" w:eastAsia="Times New Roman" w:hAnsi="Times New Roman" w:cs="Times New Roman"/>
      <w:b w:val="0"/>
      <w:color w:val="auto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A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trong">
    <w:name w:val="Strong"/>
    <w:uiPriority w:val="22"/>
    <w:qFormat/>
    <w:rsid w:val="00005D50"/>
    <w:rPr>
      <w:b/>
      <w:bCs/>
    </w:rPr>
  </w:style>
  <w:style w:type="paragraph" w:styleId="ListParagraph">
    <w:name w:val="List Paragraph"/>
    <w:basedOn w:val="Normal"/>
    <w:uiPriority w:val="34"/>
    <w:qFormat/>
    <w:rsid w:val="00416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n@oleeesti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n@oleeesti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anked@oleeesti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880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allan</cp:lastModifiedBy>
  <cp:revision>5</cp:revision>
  <cp:lastPrinted>2015-10-16T09:29:00Z</cp:lastPrinted>
  <dcterms:created xsi:type="dcterms:W3CDTF">2015-11-20T09:01:00Z</dcterms:created>
  <dcterms:modified xsi:type="dcterms:W3CDTF">2015-11-27T10:29:00Z</dcterms:modified>
</cp:coreProperties>
</file>